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2426" w14:textId="77777777" w:rsidR="00095DF3" w:rsidRPr="008151D8" w:rsidRDefault="00095DF3" w:rsidP="00702FB1">
      <w:pPr>
        <w:rPr>
          <w:rFonts w:cs="Calibri"/>
          <w:color w:val="000000"/>
          <w:sz w:val="20"/>
          <w:szCs w:val="20"/>
        </w:rPr>
      </w:pPr>
    </w:p>
    <w:p w14:paraId="64C290F5" w14:textId="6B9BE702" w:rsidR="00095DF3" w:rsidRPr="008151D8" w:rsidRDefault="00095DF3" w:rsidP="00095DF3">
      <w:pPr>
        <w:jc w:val="right"/>
        <w:rPr>
          <w:rFonts w:cs="Calibri"/>
          <w:color w:val="000000"/>
          <w:sz w:val="20"/>
          <w:szCs w:val="20"/>
        </w:rPr>
      </w:pPr>
      <w:r w:rsidRPr="008151D8">
        <w:rPr>
          <w:rFonts w:cs="Calibri"/>
          <w:color w:val="000000"/>
          <w:sz w:val="20"/>
          <w:szCs w:val="20"/>
        </w:rPr>
        <w:t xml:space="preserve">Załącznik nr </w:t>
      </w:r>
      <w:r w:rsidR="00324F43">
        <w:rPr>
          <w:rFonts w:cs="Calibri"/>
          <w:color w:val="000000"/>
          <w:sz w:val="20"/>
          <w:szCs w:val="20"/>
        </w:rPr>
        <w:t>6</w:t>
      </w:r>
      <w:r w:rsidR="008151D8" w:rsidRPr="008151D8">
        <w:rPr>
          <w:rFonts w:cs="Calibri"/>
          <w:color w:val="000000"/>
          <w:sz w:val="20"/>
          <w:szCs w:val="20"/>
        </w:rPr>
        <w:t xml:space="preserve"> </w:t>
      </w:r>
      <w:r w:rsidR="00BA5654" w:rsidRPr="008151D8">
        <w:rPr>
          <w:rFonts w:cs="Calibri"/>
          <w:color w:val="000000"/>
          <w:sz w:val="20"/>
          <w:szCs w:val="20"/>
        </w:rPr>
        <w:t xml:space="preserve">do zapytania ofertowego </w:t>
      </w:r>
    </w:p>
    <w:p w14:paraId="09B2A3DC" w14:textId="77777777" w:rsidR="00095DF3" w:rsidRPr="008151D8" w:rsidRDefault="00095DF3" w:rsidP="00E35E30">
      <w:pPr>
        <w:rPr>
          <w:rFonts w:cs="Calibri"/>
          <w:b/>
          <w:color w:val="000000"/>
          <w:sz w:val="28"/>
          <w:szCs w:val="28"/>
        </w:rPr>
      </w:pPr>
    </w:p>
    <w:p w14:paraId="2544DA15" w14:textId="7839882C" w:rsidR="00095DF3" w:rsidRPr="008151D8" w:rsidRDefault="00BA5654" w:rsidP="00095DF3">
      <w:pPr>
        <w:jc w:val="center"/>
        <w:rPr>
          <w:rFonts w:cs="Calibri"/>
          <w:b/>
          <w:color w:val="000000"/>
          <w:sz w:val="28"/>
          <w:szCs w:val="28"/>
        </w:rPr>
      </w:pPr>
      <w:r w:rsidRPr="008151D8">
        <w:rPr>
          <w:rFonts w:cs="Calibri"/>
          <w:b/>
          <w:color w:val="000000"/>
          <w:sz w:val="28"/>
          <w:szCs w:val="28"/>
        </w:rPr>
        <w:t xml:space="preserve">UMOWA Nr </w:t>
      </w:r>
      <w:r w:rsidR="0021177E" w:rsidRPr="008151D8">
        <w:rPr>
          <w:rFonts w:cs="Calibri"/>
          <w:b/>
          <w:color w:val="000000"/>
          <w:sz w:val="28"/>
          <w:szCs w:val="28"/>
        </w:rPr>
        <w:t>……………</w:t>
      </w:r>
      <w:r w:rsidR="000A2960" w:rsidRPr="008151D8">
        <w:rPr>
          <w:rFonts w:cs="Calibri"/>
          <w:b/>
          <w:color w:val="000000"/>
          <w:sz w:val="28"/>
          <w:szCs w:val="28"/>
        </w:rPr>
        <w:t xml:space="preserve"> (projekt umowy)</w:t>
      </w:r>
    </w:p>
    <w:p w14:paraId="5D6F2315" w14:textId="77777777" w:rsidR="00095DF3" w:rsidRPr="008151D8" w:rsidRDefault="00095DF3" w:rsidP="00095DF3">
      <w:pPr>
        <w:spacing w:line="276" w:lineRule="auto"/>
        <w:rPr>
          <w:rFonts w:cs="Calibri"/>
          <w:color w:val="000000"/>
        </w:rPr>
      </w:pPr>
    </w:p>
    <w:p w14:paraId="0BA1B31A" w14:textId="77777777" w:rsidR="00095DF3" w:rsidRPr="008151D8" w:rsidRDefault="00095DF3" w:rsidP="00095DF3">
      <w:pPr>
        <w:spacing w:line="276" w:lineRule="auto"/>
        <w:jc w:val="center"/>
        <w:rPr>
          <w:rFonts w:cs="Calibri"/>
          <w:b/>
          <w:color w:val="000000"/>
        </w:rPr>
      </w:pPr>
    </w:p>
    <w:p w14:paraId="1792FF4C" w14:textId="488CDDF6" w:rsidR="008151D8" w:rsidRPr="008151D8" w:rsidRDefault="00095DF3" w:rsidP="0021177E">
      <w:pPr>
        <w:spacing w:line="276" w:lineRule="auto"/>
        <w:ind w:firstLine="360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W dniu …………………</w:t>
      </w:r>
      <w:r w:rsidR="0021177E" w:rsidRPr="008151D8">
        <w:rPr>
          <w:rFonts w:cs="Calibri"/>
          <w:color w:val="000000"/>
        </w:rPr>
        <w:t>………</w:t>
      </w:r>
      <w:r w:rsidRPr="008151D8">
        <w:rPr>
          <w:rFonts w:cs="Calibri"/>
          <w:color w:val="000000"/>
        </w:rPr>
        <w:t xml:space="preserve"> roku w</w:t>
      </w:r>
      <w:r w:rsidR="001131C5">
        <w:rPr>
          <w:rFonts w:cs="Calibri"/>
          <w:color w:val="000000"/>
        </w:rPr>
        <w:t xml:space="preserve"> </w:t>
      </w:r>
      <w:r w:rsidR="0088547B">
        <w:rPr>
          <w:rFonts w:cs="Calibri"/>
          <w:color w:val="000000"/>
        </w:rPr>
        <w:t>Morawicy</w:t>
      </w:r>
      <w:r w:rsidR="008151D8" w:rsidRPr="008151D8">
        <w:rPr>
          <w:rFonts w:cs="Calibri"/>
          <w:color w:val="000000"/>
        </w:rPr>
        <w:t xml:space="preserve"> </w:t>
      </w:r>
      <w:r w:rsidRPr="008151D8">
        <w:rPr>
          <w:rFonts w:cs="Calibri"/>
          <w:color w:val="000000"/>
        </w:rPr>
        <w:t>pomiędzy</w:t>
      </w:r>
    </w:p>
    <w:p w14:paraId="4FD67070" w14:textId="77777777" w:rsidR="008151D8" w:rsidRPr="008151D8" w:rsidRDefault="008151D8" w:rsidP="0021177E">
      <w:pPr>
        <w:spacing w:line="276" w:lineRule="auto"/>
        <w:ind w:firstLine="360"/>
        <w:jc w:val="both"/>
        <w:rPr>
          <w:rFonts w:cs="Calibri"/>
          <w:color w:val="000000"/>
        </w:rPr>
      </w:pPr>
    </w:p>
    <w:p w14:paraId="08963640" w14:textId="62E10F8C" w:rsidR="0088547B" w:rsidRPr="0088547B" w:rsidRDefault="0088547B" w:rsidP="0088547B">
      <w:pPr>
        <w:spacing w:line="276" w:lineRule="auto"/>
        <w:jc w:val="center"/>
        <w:rPr>
          <w:b/>
          <w:bCs/>
        </w:rPr>
      </w:pPr>
      <w:r w:rsidRPr="0088547B">
        <w:rPr>
          <w:b/>
          <w:bCs/>
        </w:rPr>
        <w:t>Parafi</w:t>
      </w:r>
      <w:r>
        <w:rPr>
          <w:b/>
          <w:bCs/>
        </w:rPr>
        <w:t>ą</w:t>
      </w:r>
      <w:r w:rsidRPr="0088547B">
        <w:rPr>
          <w:b/>
          <w:bCs/>
        </w:rPr>
        <w:t xml:space="preserve"> Rzymskokatolick</w:t>
      </w:r>
      <w:r>
        <w:rPr>
          <w:b/>
          <w:bCs/>
        </w:rPr>
        <w:t>ą</w:t>
      </w:r>
      <w:r w:rsidRPr="0088547B">
        <w:rPr>
          <w:b/>
          <w:bCs/>
        </w:rPr>
        <w:t xml:space="preserve"> p.w. św. Matki Bożej Nieustającej Pomocy w Morawicy</w:t>
      </w:r>
    </w:p>
    <w:p w14:paraId="212301B0" w14:textId="77777777" w:rsidR="0088547B" w:rsidRDefault="0088547B" w:rsidP="0088547B">
      <w:pPr>
        <w:spacing w:line="276" w:lineRule="auto"/>
        <w:jc w:val="center"/>
        <w:rPr>
          <w:b/>
          <w:bCs/>
        </w:rPr>
      </w:pPr>
      <w:r w:rsidRPr="0088547B">
        <w:rPr>
          <w:b/>
          <w:bCs/>
        </w:rPr>
        <w:t>26-026 Morawica ul. Spacerowa 6</w:t>
      </w:r>
    </w:p>
    <w:p w14:paraId="65304C70" w14:textId="77777777" w:rsidR="0088547B" w:rsidRDefault="0088547B" w:rsidP="0088547B">
      <w:pPr>
        <w:spacing w:line="276" w:lineRule="auto"/>
        <w:jc w:val="center"/>
        <w:rPr>
          <w:b/>
          <w:bCs/>
        </w:rPr>
      </w:pPr>
    </w:p>
    <w:p w14:paraId="55609116" w14:textId="2CE9D1D1" w:rsidR="00095DF3" w:rsidRPr="008151D8" w:rsidRDefault="00095DF3" w:rsidP="0088547B">
      <w:pPr>
        <w:spacing w:line="276" w:lineRule="auto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reprezentowan</w:t>
      </w:r>
      <w:r w:rsidR="001131C5">
        <w:rPr>
          <w:rFonts w:cs="Calibri"/>
          <w:color w:val="000000"/>
        </w:rPr>
        <w:t>ą</w:t>
      </w:r>
      <w:r w:rsidRPr="008151D8">
        <w:rPr>
          <w:rFonts w:cs="Calibri"/>
          <w:color w:val="000000"/>
        </w:rPr>
        <w:t xml:space="preserve"> przez:</w:t>
      </w:r>
    </w:p>
    <w:p w14:paraId="27DD4BA2" w14:textId="62774E0B" w:rsidR="00A000F2" w:rsidRPr="0088547B" w:rsidRDefault="008151D8" w:rsidP="0088547B">
      <w:pPr>
        <w:spacing w:after="160" w:line="259" w:lineRule="auto"/>
        <w:ind w:left="10" w:right="19" w:hanging="10"/>
        <w:rPr>
          <w:b/>
          <w:bCs/>
        </w:rPr>
      </w:pPr>
      <w:r w:rsidRPr="008151D8">
        <w:rPr>
          <w:rFonts w:cs="Calibri"/>
          <w:b/>
          <w:color w:val="000000"/>
        </w:rPr>
        <w:t xml:space="preserve">ks. </w:t>
      </w:r>
      <w:r w:rsidR="0088547B">
        <w:rPr>
          <w:rFonts w:cs="Calibri"/>
          <w:b/>
          <w:color w:val="000000"/>
        </w:rPr>
        <w:t>Janusza</w:t>
      </w:r>
      <w:r w:rsidR="001131C5">
        <w:rPr>
          <w:rFonts w:cs="Calibri"/>
          <w:b/>
          <w:color w:val="000000"/>
        </w:rPr>
        <w:t xml:space="preserve"> </w:t>
      </w:r>
      <w:r w:rsidR="0088547B">
        <w:rPr>
          <w:rFonts w:cs="Calibri"/>
          <w:b/>
          <w:color w:val="000000"/>
        </w:rPr>
        <w:t>Ciszka</w:t>
      </w:r>
      <w:r w:rsidR="00095DF3" w:rsidRPr="008151D8">
        <w:rPr>
          <w:rFonts w:cs="Calibri"/>
          <w:b/>
          <w:color w:val="000000"/>
        </w:rPr>
        <w:t xml:space="preserve"> </w:t>
      </w:r>
      <w:r w:rsidR="00095DF3" w:rsidRPr="008151D8">
        <w:rPr>
          <w:rFonts w:cs="Calibri"/>
          <w:color w:val="000000"/>
        </w:rPr>
        <w:t xml:space="preserve"> – </w:t>
      </w:r>
      <w:r w:rsidR="002F5FAE">
        <w:rPr>
          <w:rFonts w:cs="Calibri"/>
          <w:color w:val="000000"/>
        </w:rPr>
        <w:t xml:space="preserve">proboszcza </w:t>
      </w:r>
      <w:r w:rsidR="001131C5" w:rsidRPr="00FE77E2">
        <w:rPr>
          <w:b/>
          <w:bCs/>
        </w:rPr>
        <w:t>Paraf</w:t>
      </w:r>
      <w:r w:rsidR="001131C5">
        <w:rPr>
          <w:b/>
          <w:bCs/>
        </w:rPr>
        <w:t>i</w:t>
      </w:r>
      <w:r w:rsidR="001131C5" w:rsidRPr="00FE77E2">
        <w:rPr>
          <w:b/>
          <w:bCs/>
        </w:rPr>
        <w:t xml:space="preserve">i </w:t>
      </w:r>
      <w:r w:rsidR="0088547B">
        <w:rPr>
          <w:b/>
          <w:bCs/>
        </w:rPr>
        <w:t>R</w:t>
      </w:r>
      <w:r w:rsidR="0088547B" w:rsidRPr="00FE77E2">
        <w:rPr>
          <w:b/>
          <w:bCs/>
        </w:rPr>
        <w:t>zymskokatolick</w:t>
      </w:r>
      <w:r w:rsidR="0088547B">
        <w:rPr>
          <w:b/>
          <w:bCs/>
        </w:rPr>
        <w:t>iej</w:t>
      </w:r>
      <w:r w:rsidR="001131C5" w:rsidRPr="00FE77E2">
        <w:rPr>
          <w:b/>
          <w:bCs/>
        </w:rPr>
        <w:t xml:space="preserve"> </w:t>
      </w:r>
      <w:r w:rsidR="0088547B" w:rsidRPr="0088547B">
        <w:rPr>
          <w:b/>
          <w:bCs/>
        </w:rPr>
        <w:t>p.w. św. Matki Bożej Nieustającej Pomocy w Morawicy</w:t>
      </w:r>
    </w:p>
    <w:p w14:paraId="27AB1F2E" w14:textId="2218AE23" w:rsidR="00095DF3" w:rsidRPr="008151D8" w:rsidRDefault="00095DF3" w:rsidP="00095DF3">
      <w:pPr>
        <w:spacing w:line="276" w:lineRule="auto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 xml:space="preserve">zwanym dalej </w:t>
      </w:r>
      <w:r w:rsidRPr="008151D8">
        <w:rPr>
          <w:rFonts w:cs="Calibri"/>
          <w:b/>
          <w:color w:val="000000"/>
        </w:rPr>
        <w:t>Zamawiającym,</w:t>
      </w:r>
    </w:p>
    <w:p w14:paraId="6AD7FCE7" w14:textId="77777777" w:rsidR="00095DF3" w:rsidRPr="008151D8" w:rsidRDefault="00095DF3" w:rsidP="00095DF3">
      <w:pPr>
        <w:spacing w:line="276" w:lineRule="auto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 xml:space="preserve">a </w:t>
      </w:r>
    </w:p>
    <w:p w14:paraId="164BE1E2" w14:textId="52F06EF5" w:rsidR="00A000F2" w:rsidRPr="008151D8" w:rsidRDefault="00095DF3" w:rsidP="00A000F2">
      <w:pPr>
        <w:spacing w:line="276" w:lineRule="auto"/>
        <w:rPr>
          <w:rFonts w:cs="Calibri"/>
          <w:bCs/>
          <w:color w:val="000000"/>
        </w:rPr>
      </w:pPr>
      <w:r w:rsidRPr="008151D8">
        <w:rPr>
          <w:rFonts w:cs="Calibri"/>
          <w:color w:val="000000"/>
        </w:rPr>
        <w:t>firmą</w:t>
      </w:r>
      <w:r w:rsidR="00A000F2" w:rsidRPr="008151D8">
        <w:rPr>
          <w:rFonts w:cs="Calibri"/>
          <w:color w:val="000000"/>
        </w:rPr>
        <w:tab/>
      </w:r>
      <w:r w:rsidR="00A000F2" w:rsidRPr="008151D8">
        <w:rPr>
          <w:rFonts w:cs="Calibri"/>
          <w:color w:val="000000"/>
        </w:rPr>
        <w:tab/>
      </w:r>
      <w:r w:rsidR="00A000F2" w:rsidRPr="008151D8">
        <w:rPr>
          <w:rFonts w:cs="Calibri"/>
          <w:color w:val="000000"/>
        </w:rPr>
        <w:tab/>
      </w:r>
      <w:r w:rsidR="00A000F2" w:rsidRPr="008151D8">
        <w:rPr>
          <w:rFonts w:cs="Calibri"/>
          <w:color w:val="000000"/>
        </w:rPr>
        <w:tab/>
      </w:r>
      <w:r w:rsidR="008151D8">
        <w:rPr>
          <w:rFonts w:cs="Calibri"/>
          <w:color w:val="000000"/>
        </w:rPr>
        <w:tab/>
      </w:r>
      <w:r w:rsidRPr="008151D8">
        <w:rPr>
          <w:rFonts w:cs="Calibri"/>
          <w:bCs/>
          <w:color w:val="000000"/>
        </w:rPr>
        <w:t>……………………………………………………………</w:t>
      </w:r>
      <w:r w:rsidR="00A000F2" w:rsidRPr="008151D8">
        <w:rPr>
          <w:rFonts w:cs="Calibri"/>
          <w:bCs/>
          <w:color w:val="000000"/>
        </w:rPr>
        <w:t xml:space="preserve">…………….   </w:t>
      </w:r>
    </w:p>
    <w:p w14:paraId="6BC15478" w14:textId="77777777" w:rsidR="00A000F2" w:rsidRPr="008151D8" w:rsidRDefault="00A000F2" w:rsidP="00A000F2">
      <w:pPr>
        <w:spacing w:line="276" w:lineRule="auto"/>
        <w:rPr>
          <w:rFonts w:cs="Calibri"/>
          <w:bCs/>
          <w:color w:val="000000"/>
        </w:rPr>
      </w:pPr>
    </w:p>
    <w:p w14:paraId="66B8385C" w14:textId="1FE2F931" w:rsidR="00095DF3" w:rsidRPr="008151D8" w:rsidRDefault="008151D8" w:rsidP="00A000F2">
      <w:pPr>
        <w:spacing w:line="276" w:lineRule="auto"/>
        <w:rPr>
          <w:rFonts w:cs="Calibri"/>
          <w:color w:val="000000"/>
        </w:rPr>
      </w:pPr>
      <w:r w:rsidRPr="008151D8">
        <w:rPr>
          <w:rFonts w:cs="Calibri"/>
          <w:bCs/>
          <w:color w:val="000000"/>
        </w:rPr>
        <w:t>reprezentowaną przez:</w:t>
      </w:r>
      <w:r w:rsidR="00A000F2" w:rsidRPr="008151D8">
        <w:rPr>
          <w:rFonts w:cs="Calibri"/>
          <w:bCs/>
          <w:color w:val="000000"/>
        </w:rPr>
        <w:tab/>
      </w:r>
      <w:r w:rsidR="00A000F2" w:rsidRPr="008151D8">
        <w:rPr>
          <w:rFonts w:cs="Calibri"/>
          <w:bCs/>
          <w:color w:val="000000"/>
        </w:rPr>
        <w:tab/>
      </w:r>
      <w:r>
        <w:rPr>
          <w:rFonts w:cs="Calibri"/>
          <w:bCs/>
          <w:color w:val="000000"/>
        </w:rPr>
        <w:tab/>
      </w:r>
      <w:r w:rsidR="00A000F2" w:rsidRPr="008151D8">
        <w:rPr>
          <w:rFonts w:cs="Calibri"/>
          <w:bCs/>
          <w:color w:val="000000"/>
        </w:rPr>
        <w:t>………………………………………………………………………….</w:t>
      </w:r>
    </w:p>
    <w:p w14:paraId="4456FEDC" w14:textId="79C92749" w:rsidR="00095DF3" w:rsidRPr="008151D8" w:rsidRDefault="008151D8" w:rsidP="00A000F2">
      <w:pPr>
        <w:spacing w:line="276" w:lineRule="auto"/>
        <w:rPr>
          <w:rFonts w:cs="Calibri"/>
          <w:color w:val="000000"/>
        </w:rPr>
      </w:pPr>
      <w:r w:rsidRPr="008151D8">
        <w:rPr>
          <w:rFonts w:cs="Calibri"/>
          <w:color w:val="000000"/>
        </w:rPr>
        <w:t>zawarto umowę</w:t>
      </w:r>
      <w:r w:rsidR="00095DF3" w:rsidRPr="008151D8">
        <w:rPr>
          <w:rFonts w:cs="Calibri"/>
          <w:color w:val="000000"/>
        </w:rPr>
        <w:t xml:space="preserve"> o następującej </w:t>
      </w:r>
      <w:r w:rsidRPr="008151D8">
        <w:rPr>
          <w:rFonts w:cs="Calibri"/>
          <w:color w:val="000000"/>
        </w:rPr>
        <w:t>treści:</w:t>
      </w:r>
    </w:p>
    <w:p w14:paraId="587C04CE" w14:textId="77777777" w:rsidR="00095DF3" w:rsidRDefault="00095DF3" w:rsidP="00095DF3">
      <w:pPr>
        <w:spacing w:line="276" w:lineRule="auto"/>
        <w:rPr>
          <w:rFonts w:cs="Calibri"/>
          <w:color w:val="000000"/>
        </w:rPr>
      </w:pPr>
    </w:p>
    <w:p w14:paraId="4D28B42C" w14:textId="77777777" w:rsidR="008151D8" w:rsidRPr="008151D8" w:rsidRDefault="008151D8" w:rsidP="00095DF3">
      <w:pPr>
        <w:spacing w:line="276" w:lineRule="auto"/>
        <w:rPr>
          <w:rFonts w:cs="Calibri"/>
          <w:color w:val="000000"/>
        </w:rPr>
      </w:pPr>
    </w:p>
    <w:p w14:paraId="28D1263C" w14:textId="77777777" w:rsidR="00095DF3" w:rsidRPr="008151D8" w:rsidRDefault="00095DF3" w:rsidP="00095DF3">
      <w:pPr>
        <w:autoSpaceDE w:val="0"/>
        <w:autoSpaceDN w:val="0"/>
        <w:adjustRightInd w:val="0"/>
        <w:spacing w:line="276" w:lineRule="auto"/>
        <w:jc w:val="center"/>
        <w:rPr>
          <w:rFonts w:cs="Calibri"/>
          <w:b/>
          <w:color w:val="000000"/>
        </w:rPr>
      </w:pPr>
      <w:r w:rsidRPr="008151D8">
        <w:rPr>
          <w:rFonts w:cs="Calibri"/>
          <w:b/>
          <w:color w:val="000000"/>
        </w:rPr>
        <w:t>§ 1</w:t>
      </w:r>
    </w:p>
    <w:p w14:paraId="5942FF68" w14:textId="4CDB5631" w:rsidR="008151D8" w:rsidRPr="0088547B" w:rsidRDefault="00095DF3" w:rsidP="001131C5">
      <w:pPr>
        <w:pStyle w:val="Akapitzlist"/>
        <w:numPr>
          <w:ilvl w:val="0"/>
          <w:numId w:val="4"/>
        </w:numPr>
        <w:spacing w:before="0" w:after="0"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 xml:space="preserve">Na podstawie wyników postępowania </w:t>
      </w:r>
      <w:r w:rsidR="00A000F2" w:rsidRPr="008151D8">
        <w:rPr>
          <w:rFonts w:cs="Calibri"/>
          <w:color w:val="000000"/>
        </w:rPr>
        <w:t xml:space="preserve">w trybie złożenia oferty ogłoszonego dnia </w:t>
      </w:r>
      <w:r w:rsidR="008151D8">
        <w:rPr>
          <w:rFonts w:cs="Calibri"/>
          <w:color w:val="000000"/>
        </w:rPr>
        <w:t>………….2024</w:t>
      </w:r>
      <w:r w:rsidR="00A000F2" w:rsidRPr="008151D8">
        <w:rPr>
          <w:rFonts w:cs="Calibri"/>
          <w:color w:val="000000"/>
        </w:rPr>
        <w:t xml:space="preserve"> roku</w:t>
      </w:r>
      <w:r w:rsidRPr="008151D8">
        <w:rPr>
          <w:rFonts w:cs="Calibri"/>
          <w:color w:val="000000"/>
        </w:rPr>
        <w:t xml:space="preserve">, Zamawiający zleca, a Wykonawca zobowiązuje się do wykonania </w:t>
      </w:r>
      <w:r w:rsidR="001131C5">
        <w:rPr>
          <w:rFonts w:cs="Calibri"/>
          <w:color w:val="000000"/>
        </w:rPr>
        <w:t xml:space="preserve">zadania pn. </w:t>
      </w:r>
      <w:r w:rsidR="0088547B" w:rsidRPr="0088547B">
        <w:rPr>
          <w:b/>
          <w:bCs/>
        </w:rPr>
        <w:t>„Odbudowa zabytkowej Kaplicy Oraczewskich w Morawicy”</w:t>
      </w:r>
      <w:r w:rsidR="0088547B">
        <w:rPr>
          <w:b/>
          <w:bCs/>
        </w:rPr>
        <w:t xml:space="preserve"> </w:t>
      </w:r>
      <w:r w:rsidR="008151D8">
        <w:t>obejmującego:</w:t>
      </w:r>
    </w:p>
    <w:p w14:paraId="6130BB5A" w14:textId="10ECAC3D" w:rsidR="0088547B" w:rsidRPr="001131C5" w:rsidRDefault="0088547B" w:rsidP="0088547B">
      <w:pPr>
        <w:pStyle w:val="Akapitzlist"/>
        <w:spacing w:before="0" w:after="0" w:line="276" w:lineRule="auto"/>
        <w:ind w:left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</w:t>
      </w:r>
      <w:r w:rsidRPr="0088547B">
        <w:rPr>
          <w:rFonts w:cs="Calibri"/>
          <w:color w:val="000000"/>
        </w:rPr>
        <w:t>dbudow</w:t>
      </w:r>
      <w:r>
        <w:rPr>
          <w:rFonts w:cs="Calibri"/>
          <w:color w:val="000000"/>
        </w:rPr>
        <w:t>ę</w:t>
      </w:r>
      <w:r w:rsidRPr="0088547B">
        <w:rPr>
          <w:rFonts w:cs="Calibri"/>
          <w:color w:val="000000"/>
        </w:rPr>
        <w:t xml:space="preserve"> zabytkowej kaplicy Oraczewskich pw. Niepokalanego Poczęcia Najświętszej Maryi Panny w Morawicy tj. budynku sakralnego zlokalizowanego na dz. nr </w:t>
      </w:r>
      <w:proofErr w:type="spellStart"/>
      <w:r w:rsidRPr="0088547B">
        <w:rPr>
          <w:rFonts w:cs="Calibri"/>
          <w:color w:val="000000"/>
        </w:rPr>
        <w:t>ewid</w:t>
      </w:r>
      <w:proofErr w:type="spellEnd"/>
      <w:r w:rsidRPr="0088547B">
        <w:rPr>
          <w:rFonts w:cs="Calibri"/>
          <w:color w:val="000000"/>
        </w:rPr>
        <w:t>. 339/14, obręb 0001 przy ul. Spacerowej 6, 26-026 w Morawicy.</w:t>
      </w:r>
      <w:r>
        <w:rPr>
          <w:rFonts w:cs="Calibri"/>
          <w:color w:val="000000"/>
        </w:rPr>
        <w:t xml:space="preserve"> </w:t>
      </w:r>
    </w:p>
    <w:p w14:paraId="6B0D3E7E" w14:textId="77777777" w:rsidR="0021177E" w:rsidRPr="001131C5" w:rsidRDefault="0021177E" w:rsidP="001131C5">
      <w:pPr>
        <w:jc w:val="both"/>
        <w:rPr>
          <w:rFonts w:cs="Calibri"/>
          <w:b/>
          <w:bCs/>
        </w:rPr>
      </w:pPr>
    </w:p>
    <w:p w14:paraId="7A77C71B" w14:textId="4E102059" w:rsidR="00BA5654" w:rsidRPr="0088547B" w:rsidRDefault="00095DF3" w:rsidP="0088547B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 xml:space="preserve">Przedsięwzięcie w/w będzie współfinansowane </w:t>
      </w:r>
      <w:r w:rsidR="0088547B">
        <w:rPr>
          <w:rFonts w:cs="Calibri"/>
          <w:color w:val="000000"/>
        </w:rPr>
        <w:t xml:space="preserve">z </w:t>
      </w:r>
      <w:r w:rsidR="0088547B" w:rsidRPr="0088547B">
        <w:rPr>
          <w:rFonts w:cs="Calibri"/>
          <w:color w:val="000000"/>
        </w:rPr>
        <w:t>Rządow</w:t>
      </w:r>
      <w:r w:rsidR="0088547B">
        <w:rPr>
          <w:rFonts w:cs="Calibri"/>
          <w:color w:val="000000"/>
        </w:rPr>
        <w:t>ego Programu Odbudowy Zabytków</w:t>
      </w:r>
      <w:r w:rsidR="0088547B" w:rsidRPr="0088547B">
        <w:rPr>
          <w:rFonts w:cs="Calibri"/>
          <w:color w:val="000000"/>
        </w:rPr>
        <w:t xml:space="preserve"> </w:t>
      </w:r>
      <w:r w:rsidR="0088547B">
        <w:rPr>
          <w:rFonts w:cs="Calibri"/>
          <w:color w:val="000000"/>
        </w:rPr>
        <w:t xml:space="preserve">nr </w:t>
      </w:r>
      <w:r w:rsidR="0088547B" w:rsidRPr="0088547B">
        <w:rPr>
          <w:rFonts w:cs="Calibri"/>
          <w:color w:val="000000"/>
        </w:rPr>
        <w:t>RPOZ/2022/7831/</w:t>
      </w:r>
      <w:proofErr w:type="spellStart"/>
      <w:r w:rsidR="0088547B" w:rsidRPr="0088547B">
        <w:rPr>
          <w:rFonts w:cs="Calibri"/>
          <w:color w:val="000000"/>
        </w:rPr>
        <w:t>PolskiLad</w:t>
      </w:r>
      <w:proofErr w:type="spellEnd"/>
      <w:r w:rsidR="0088547B">
        <w:rPr>
          <w:rFonts w:cs="Calibri"/>
          <w:color w:val="000000"/>
        </w:rPr>
        <w:t xml:space="preserve"> za pośrednictwem Miasta i Gminy Morawica.</w:t>
      </w:r>
    </w:p>
    <w:p w14:paraId="6B271D55" w14:textId="77777777" w:rsidR="00A000F2" w:rsidRPr="008151D8" w:rsidRDefault="00A000F2" w:rsidP="00D318ED">
      <w:pPr>
        <w:spacing w:line="276" w:lineRule="auto"/>
        <w:jc w:val="both"/>
        <w:rPr>
          <w:rFonts w:cs="Calibri"/>
          <w:color w:val="000000"/>
        </w:rPr>
      </w:pPr>
    </w:p>
    <w:p w14:paraId="601E519D" w14:textId="40C78985" w:rsidR="000A2960" w:rsidRDefault="00095DF3" w:rsidP="00095DF3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Szczegółowy zakres przedmiotu zamówienia</w:t>
      </w:r>
      <w:r w:rsidR="008151D8">
        <w:rPr>
          <w:rFonts w:cs="Calibri"/>
          <w:color w:val="000000"/>
        </w:rPr>
        <w:t xml:space="preserve"> został określony w </w:t>
      </w:r>
      <w:r w:rsidR="0088547B">
        <w:rPr>
          <w:rFonts w:cs="Calibri"/>
          <w:color w:val="000000"/>
        </w:rPr>
        <w:t>p</w:t>
      </w:r>
      <w:r w:rsidR="008151D8">
        <w:rPr>
          <w:rFonts w:cs="Calibri"/>
          <w:color w:val="000000"/>
        </w:rPr>
        <w:t>rzedmiarze (załącznik nr 4 zapytania ofertowego)</w:t>
      </w:r>
      <w:r w:rsidR="0088547B">
        <w:rPr>
          <w:rFonts w:cs="Calibri"/>
          <w:color w:val="000000"/>
        </w:rPr>
        <w:t xml:space="preserve"> oraz d</w:t>
      </w:r>
      <w:r w:rsidR="0088547B" w:rsidRPr="0088547B">
        <w:rPr>
          <w:rFonts w:cs="Calibri"/>
          <w:color w:val="000000"/>
        </w:rPr>
        <w:t>okumentacj</w:t>
      </w:r>
      <w:r w:rsidR="0088547B">
        <w:rPr>
          <w:rFonts w:cs="Calibri"/>
          <w:color w:val="000000"/>
        </w:rPr>
        <w:t>i</w:t>
      </w:r>
      <w:r w:rsidR="0088547B" w:rsidRPr="0088547B">
        <w:rPr>
          <w:rFonts w:cs="Calibri"/>
          <w:color w:val="000000"/>
        </w:rPr>
        <w:t xml:space="preserve"> projektow</w:t>
      </w:r>
      <w:r w:rsidR="0088547B">
        <w:rPr>
          <w:rFonts w:cs="Calibri"/>
          <w:color w:val="000000"/>
        </w:rPr>
        <w:t xml:space="preserve">ej </w:t>
      </w:r>
      <w:r w:rsidR="0088547B" w:rsidRPr="0088547B">
        <w:rPr>
          <w:rFonts w:cs="Calibri"/>
          <w:color w:val="000000"/>
        </w:rPr>
        <w:t>(załącznik nr 5)</w:t>
      </w:r>
      <w:r w:rsidR="0088547B">
        <w:rPr>
          <w:rFonts w:cs="Calibri"/>
          <w:color w:val="000000"/>
        </w:rPr>
        <w:t>.</w:t>
      </w:r>
    </w:p>
    <w:p w14:paraId="6112AB96" w14:textId="77777777" w:rsidR="001131C5" w:rsidRPr="008151D8" w:rsidRDefault="001131C5" w:rsidP="00095DF3">
      <w:pPr>
        <w:spacing w:line="276" w:lineRule="auto"/>
        <w:jc w:val="both"/>
        <w:rPr>
          <w:rFonts w:cs="Calibri"/>
          <w:color w:val="000000"/>
        </w:rPr>
      </w:pPr>
    </w:p>
    <w:p w14:paraId="3717F7C9" w14:textId="37690418" w:rsidR="00095DF3" w:rsidRPr="008151D8" w:rsidRDefault="00095DF3" w:rsidP="00095DF3">
      <w:pPr>
        <w:spacing w:line="276" w:lineRule="auto"/>
        <w:jc w:val="center"/>
        <w:rPr>
          <w:rFonts w:cs="Calibri"/>
          <w:b/>
          <w:color w:val="000000"/>
        </w:rPr>
      </w:pPr>
      <w:r w:rsidRPr="008151D8">
        <w:rPr>
          <w:rFonts w:cs="Calibri"/>
          <w:b/>
          <w:color w:val="000000"/>
        </w:rPr>
        <w:t>§</w:t>
      </w:r>
      <w:r w:rsidR="0088547B">
        <w:rPr>
          <w:rFonts w:cs="Calibri"/>
          <w:b/>
          <w:color w:val="000000"/>
        </w:rPr>
        <w:t xml:space="preserve"> </w:t>
      </w:r>
      <w:r w:rsidRPr="008151D8">
        <w:rPr>
          <w:rFonts w:cs="Calibri"/>
          <w:b/>
          <w:color w:val="000000"/>
        </w:rPr>
        <w:t>2</w:t>
      </w:r>
    </w:p>
    <w:p w14:paraId="2D89B49C" w14:textId="77777777" w:rsidR="00095DF3" w:rsidRPr="008151D8" w:rsidRDefault="00095DF3" w:rsidP="00095DF3">
      <w:pPr>
        <w:pStyle w:val="Akapitzlist"/>
        <w:numPr>
          <w:ilvl w:val="0"/>
          <w:numId w:val="5"/>
        </w:numPr>
        <w:spacing w:before="0" w:after="0" w:line="276" w:lineRule="auto"/>
        <w:ind w:left="567" w:hanging="567"/>
        <w:jc w:val="both"/>
        <w:rPr>
          <w:rFonts w:cs="Calibri"/>
          <w:i/>
          <w:color w:val="000000"/>
        </w:rPr>
      </w:pPr>
      <w:r w:rsidRPr="008151D8">
        <w:rPr>
          <w:rFonts w:cs="Calibri"/>
          <w:color w:val="000000"/>
        </w:rPr>
        <w:t>Wykonawca oświadcza, że zgodnie z przedmiotem swojej działalności gospodarczej, posiada wymagane prawem uprawnienia i kwalifikacje do wykonania robót budowlanych.</w:t>
      </w:r>
    </w:p>
    <w:p w14:paraId="16E28F4E" w14:textId="77777777" w:rsidR="00095DF3" w:rsidRPr="008151D8" w:rsidRDefault="00095DF3" w:rsidP="00A125F8">
      <w:pPr>
        <w:pStyle w:val="Akapitzlist"/>
        <w:numPr>
          <w:ilvl w:val="0"/>
          <w:numId w:val="5"/>
        </w:numPr>
        <w:spacing w:before="0" w:after="0" w:line="276" w:lineRule="auto"/>
        <w:ind w:left="567" w:hanging="567"/>
        <w:jc w:val="both"/>
        <w:rPr>
          <w:rFonts w:cs="Calibri"/>
          <w:i/>
          <w:color w:val="000000"/>
        </w:rPr>
      </w:pPr>
      <w:r w:rsidRPr="008151D8">
        <w:rPr>
          <w:rFonts w:cs="Calibri"/>
          <w:color w:val="000000"/>
        </w:rPr>
        <w:t>Wykonawca oświadcza, iż dysponuje wykwalifikowaną kadrą posiadającą wymagane uprawnienia i doświadczenie w realizowaniu projektu inwestycyjnego, o którym mowa w umowie i zobowiązuje się do jej utrzymywania w całym okresie obowiązywania niniejszej umowy.</w:t>
      </w:r>
    </w:p>
    <w:p w14:paraId="765EEAB8" w14:textId="77777777" w:rsidR="0021177E" w:rsidRPr="008151D8" w:rsidRDefault="0021177E" w:rsidP="00095DF3">
      <w:pPr>
        <w:spacing w:line="276" w:lineRule="auto"/>
        <w:jc w:val="center"/>
        <w:rPr>
          <w:rFonts w:cs="Calibri"/>
          <w:b/>
          <w:color w:val="000000"/>
        </w:rPr>
      </w:pPr>
    </w:p>
    <w:p w14:paraId="17E2DF50" w14:textId="77777777" w:rsidR="0021177E" w:rsidRPr="008151D8" w:rsidRDefault="0021177E" w:rsidP="00095DF3">
      <w:pPr>
        <w:spacing w:line="276" w:lineRule="auto"/>
        <w:jc w:val="center"/>
        <w:rPr>
          <w:rFonts w:cs="Calibri"/>
          <w:b/>
          <w:color w:val="000000"/>
        </w:rPr>
      </w:pPr>
    </w:p>
    <w:p w14:paraId="0CA05385" w14:textId="52CEEBCE" w:rsidR="00095DF3" w:rsidRPr="008151D8" w:rsidRDefault="00095DF3" w:rsidP="00095DF3">
      <w:pPr>
        <w:spacing w:line="276" w:lineRule="auto"/>
        <w:jc w:val="center"/>
        <w:rPr>
          <w:rFonts w:cs="Calibri"/>
          <w:b/>
          <w:color w:val="000000"/>
        </w:rPr>
      </w:pPr>
      <w:r w:rsidRPr="008151D8">
        <w:rPr>
          <w:rFonts w:cs="Calibri"/>
          <w:b/>
          <w:color w:val="000000"/>
        </w:rPr>
        <w:lastRenderedPageBreak/>
        <w:t>§</w:t>
      </w:r>
      <w:r w:rsidR="0088547B">
        <w:rPr>
          <w:rFonts w:cs="Calibri"/>
          <w:b/>
          <w:color w:val="000000"/>
        </w:rPr>
        <w:t xml:space="preserve"> </w:t>
      </w:r>
      <w:r w:rsidRPr="008151D8">
        <w:rPr>
          <w:rFonts w:cs="Calibri"/>
          <w:b/>
          <w:color w:val="000000"/>
        </w:rPr>
        <w:t>3</w:t>
      </w:r>
    </w:p>
    <w:p w14:paraId="7DB0C0EC" w14:textId="393DDD88" w:rsidR="00095DF3" w:rsidRPr="008151D8" w:rsidRDefault="00095DF3" w:rsidP="00095DF3">
      <w:pPr>
        <w:pStyle w:val="Tytu"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8151D8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Wykonawca oświadcza, </w:t>
      </w:r>
      <w:r w:rsidR="0021177E" w:rsidRPr="008151D8">
        <w:rPr>
          <w:rFonts w:ascii="Calibri" w:hAnsi="Calibri" w:cs="Calibri"/>
          <w:b w:val="0"/>
          <w:bCs/>
          <w:color w:val="000000"/>
          <w:sz w:val="22"/>
          <w:szCs w:val="22"/>
        </w:rPr>
        <w:t>że</w:t>
      </w:r>
      <w:r w:rsidRPr="008151D8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zapoznał się z </w:t>
      </w:r>
      <w:r w:rsidR="001131C5" w:rsidRPr="001131C5">
        <w:rPr>
          <w:rFonts w:ascii="Calibri" w:hAnsi="Calibri" w:cs="Calibri"/>
          <w:b w:val="0"/>
          <w:bCs/>
          <w:iCs/>
          <w:color w:val="000000"/>
          <w:sz w:val="22"/>
          <w:szCs w:val="22"/>
        </w:rPr>
        <w:t>dokumentacją projektową</w:t>
      </w:r>
      <w:r w:rsidRPr="008151D8">
        <w:rPr>
          <w:rFonts w:ascii="Calibri" w:hAnsi="Calibri" w:cs="Calibri"/>
          <w:b w:val="0"/>
          <w:bCs/>
          <w:i/>
          <w:color w:val="000000"/>
          <w:sz w:val="22"/>
          <w:szCs w:val="22"/>
        </w:rPr>
        <w:t xml:space="preserve"> </w:t>
      </w:r>
      <w:r w:rsidRPr="008151D8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oraz </w:t>
      </w:r>
      <w:r w:rsidRPr="008151D8">
        <w:rPr>
          <w:rFonts w:ascii="Calibri" w:hAnsi="Calibri" w:cs="Calibri"/>
          <w:b w:val="0"/>
          <w:color w:val="000000"/>
          <w:sz w:val="22"/>
          <w:szCs w:val="22"/>
        </w:rPr>
        <w:t xml:space="preserve">dokonał wizji lokalnej terenu budowy </w:t>
      </w:r>
      <w:r w:rsidRPr="008151D8">
        <w:rPr>
          <w:rFonts w:ascii="Calibri" w:hAnsi="Calibri" w:cs="Calibri"/>
          <w:b w:val="0"/>
          <w:bCs/>
          <w:color w:val="000000"/>
          <w:sz w:val="22"/>
          <w:szCs w:val="22"/>
        </w:rPr>
        <w:t>i uznaje je za wystarczające do realizacji zamówienia.</w:t>
      </w:r>
    </w:p>
    <w:p w14:paraId="00E61300" w14:textId="77777777" w:rsidR="00095DF3" w:rsidRPr="008151D8" w:rsidRDefault="00095DF3" w:rsidP="00095DF3">
      <w:pPr>
        <w:pStyle w:val="Tytu"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8151D8">
        <w:rPr>
          <w:rFonts w:ascii="Calibri" w:hAnsi="Calibri" w:cs="Calibri"/>
          <w:b w:val="0"/>
          <w:bCs/>
          <w:color w:val="000000"/>
          <w:sz w:val="22"/>
          <w:szCs w:val="22"/>
        </w:rPr>
        <w:t>Porozumiewanie się stron w sprawach związanych z wykonywaniem umowy odbywać się będzie poprzez zapisy w dzienniku budowy powierzonym przez Zamawiającego oraz w drodze korespondencji pisemnej doręczanej adresatom za pokwitowaniem.</w:t>
      </w:r>
    </w:p>
    <w:p w14:paraId="1573A4D2" w14:textId="77777777" w:rsidR="00095DF3" w:rsidRPr="008151D8" w:rsidRDefault="00095DF3" w:rsidP="00095DF3">
      <w:pPr>
        <w:spacing w:line="276" w:lineRule="auto"/>
        <w:jc w:val="center"/>
        <w:rPr>
          <w:rFonts w:cs="Calibri"/>
          <w:b/>
          <w:bCs/>
          <w:color w:val="000000"/>
        </w:rPr>
      </w:pPr>
    </w:p>
    <w:p w14:paraId="1086BA26" w14:textId="77777777" w:rsidR="00095DF3" w:rsidRPr="008151D8" w:rsidRDefault="00095DF3" w:rsidP="00095DF3">
      <w:pPr>
        <w:spacing w:line="276" w:lineRule="auto"/>
        <w:jc w:val="center"/>
        <w:rPr>
          <w:rFonts w:cs="Calibri"/>
          <w:b/>
          <w:bCs/>
          <w:color w:val="000000"/>
        </w:rPr>
      </w:pPr>
      <w:r w:rsidRPr="008151D8">
        <w:rPr>
          <w:rFonts w:cs="Calibri"/>
          <w:b/>
          <w:bCs/>
          <w:color w:val="000000"/>
        </w:rPr>
        <w:t>§ 4</w:t>
      </w:r>
    </w:p>
    <w:p w14:paraId="1BA00914" w14:textId="77777777" w:rsidR="00095DF3" w:rsidRPr="008151D8" w:rsidRDefault="00095DF3" w:rsidP="00095DF3">
      <w:pPr>
        <w:numPr>
          <w:ilvl w:val="0"/>
          <w:numId w:val="7"/>
        </w:numPr>
        <w:spacing w:line="276" w:lineRule="auto"/>
        <w:ind w:left="426" w:hanging="566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Strony ustalają następujące terminy realizacji:</w:t>
      </w:r>
    </w:p>
    <w:p w14:paraId="6589081C" w14:textId="77777777" w:rsidR="00095DF3" w:rsidRPr="008151D8" w:rsidRDefault="00095DF3" w:rsidP="00095DF3">
      <w:pPr>
        <w:pStyle w:val="Akapitzlist"/>
        <w:numPr>
          <w:ilvl w:val="0"/>
          <w:numId w:val="8"/>
        </w:numPr>
        <w:spacing w:before="0" w:after="0" w:line="276" w:lineRule="auto"/>
        <w:ind w:left="567" w:hanging="283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rozpoczęcie realizacji wraz z podpisaniem umowy oraz z protokolarnym przekazaniem placu budowy,</w:t>
      </w:r>
    </w:p>
    <w:p w14:paraId="55091970" w14:textId="05CCA3BA" w:rsidR="00095DF3" w:rsidRPr="008151D8" w:rsidRDefault="00095DF3" w:rsidP="00095DF3">
      <w:pPr>
        <w:pStyle w:val="Akapitzlist"/>
        <w:numPr>
          <w:ilvl w:val="0"/>
          <w:numId w:val="8"/>
        </w:numPr>
        <w:spacing w:before="0" w:after="0" w:line="276" w:lineRule="auto"/>
        <w:ind w:left="567" w:hanging="283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 xml:space="preserve">zakończenie robót w terminie </w:t>
      </w:r>
      <w:r w:rsidR="00C736C4">
        <w:rPr>
          <w:rFonts w:cs="Calibri"/>
          <w:color w:val="000000"/>
        </w:rPr>
        <w:t>do 31.12.2025r.</w:t>
      </w:r>
    </w:p>
    <w:p w14:paraId="5921B833" w14:textId="77777777" w:rsidR="00095DF3" w:rsidRPr="008151D8" w:rsidRDefault="00095DF3" w:rsidP="00095DF3">
      <w:pPr>
        <w:spacing w:line="276" w:lineRule="auto"/>
        <w:jc w:val="both"/>
        <w:rPr>
          <w:rFonts w:cs="Calibri"/>
          <w:color w:val="000000"/>
        </w:rPr>
      </w:pPr>
    </w:p>
    <w:p w14:paraId="7DA4668C" w14:textId="77777777" w:rsidR="00095DF3" w:rsidRPr="008151D8" w:rsidRDefault="00095DF3" w:rsidP="00095DF3">
      <w:pPr>
        <w:spacing w:line="276" w:lineRule="auto"/>
        <w:jc w:val="center"/>
        <w:rPr>
          <w:rFonts w:cs="Calibri"/>
          <w:b/>
          <w:bCs/>
          <w:color w:val="000000"/>
        </w:rPr>
      </w:pPr>
      <w:r w:rsidRPr="008151D8">
        <w:rPr>
          <w:rFonts w:cs="Calibri"/>
          <w:b/>
          <w:bCs/>
          <w:color w:val="000000"/>
        </w:rPr>
        <w:t>§ 5</w:t>
      </w:r>
    </w:p>
    <w:p w14:paraId="20E2ED4F" w14:textId="3FC0D438" w:rsidR="00095DF3" w:rsidRPr="00CC57F6" w:rsidRDefault="00CC57F6" w:rsidP="00E3385D">
      <w:pPr>
        <w:numPr>
          <w:ilvl w:val="0"/>
          <w:numId w:val="9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  <w:highlight w:val="white"/>
        </w:rPr>
      </w:pPr>
      <w:r>
        <w:rPr>
          <w:rFonts w:cs="Calibri"/>
          <w:color w:val="000000"/>
        </w:rPr>
        <w:t>Ze względu na charakter konserwatorski prac w</w:t>
      </w:r>
      <w:r w:rsidR="00095DF3" w:rsidRPr="008151D8">
        <w:rPr>
          <w:rFonts w:cs="Calibri"/>
          <w:color w:val="000000"/>
        </w:rPr>
        <w:t>ykonawca może powierzyć wykonanie części niniejszego zamówienia podwykonawcom</w:t>
      </w:r>
      <w:r w:rsidR="00C736C4">
        <w:rPr>
          <w:rFonts w:cs="Calibri"/>
          <w:color w:val="000000"/>
        </w:rPr>
        <w:t>, ale za ich działalność odpowiada jak za własną.</w:t>
      </w:r>
    </w:p>
    <w:p w14:paraId="40A1086A" w14:textId="77777777" w:rsidR="0021177E" w:rsidRPr="008151D8" w:rsidRDefault="0021177E" w:rsidP="00E3385D">
      <w:pPr>
        <w:pStyle w:val="Bezodstpw"/>
        <w:tabs>
          <w:tab w:val="num" w:pos="567"/>
        </w:tabs>
        <w:spacing w:line="276" w:lineRule="auto"/>
        <w:jc w:val="both"/>
        <w:rPr>
          <w:rFonts w:cs="Calibri"/>
          <w:b/>
          <w:color w:val="000000"/>
        </w:rPr>
      </w:pPr>
    </w:p>
    <w:p w14:paraId="3CB6BAB4" w14:textId="77777777" w:rsidR="00095DF3" w:rsidRPr="008151D8" w:rsidRDefault="00095DF3" w:rsidP="00095DF3">
      <w:pPr>
        <w:pStyle w:val="Bezodstpw"/>
        <w:spacing w:line="276" w:lineRule="auto"/>
        <w:jc w:val="center"/>
        <w:rPr>
          <w:rFonts w:cs="Calibri"/>
          <w:b/>
          <w:color w:val="000000"/>
        </w:rPr>
      </w:pPr>
      <w:r w:rsidRPr="008151D8">
        <w:rPr>
          <w:rFonts w:cs="Calibri"/>
          <w:b/>
          <w:color w:val="000000"/>
        </w:rPr>
        <w:t>§ 6</w:t>
      </w:r>
    </w:p>
    <w:p w14:paraId="0567E2A8" w14:textId="301A591B" w:rsidR="00B368EA" w:rsidRPr="008151D8" w:rsidRDefault="004B15F8" w:rsidP="00B368EA">
      <w:pPr>
        <w:numPr>
          <w:ilvl w:val="0"/>
          <w:numId w:val="11"/>
        </w:numPr>
        <w:spacing w:line="276" w:lineRule="auto"/>
        <w:ind w:left="567" w:hanging="561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Zamawiający oświadcza, że powołał</w:t>
      </w:r>
      <w:r w:rsidR="00095DF3" w:rsidRPr="008151D8">
        <w:rPr>
          <w:rFonts w:cs="Calibri"/>
          <w:bCs/>
          <w:color w:val="000000"/>
        </w:rPr>
        <w:t xml:space="preserve"> </w:t>
      </w:r>
      <w:r w:rsidR="00C736C4">
        <w:rPr>
          <w:rFonts w:cs="Calibri"/>
          <w:bCs/>
          <w:color w:val="000000"/>
        </w:rPr>
        <w:t>Inspektor</w:t>
      </w:r>
      <w:r>
        <w:rPr>
          <w:rFonts w:cs="Calibri"/>
          <w:bCs/>
          <w:color w:val="000000"/>
        </w:rPr>
        <w:t>a</w:t>
      </w:r>
      <w:r w:rsidR="00C736C4">
        <w:rPr>
          <w:rFonts w:cs="Calibri"/>
          <w:bCs/>
          <w:color w:val="000000"/>
        </w:rPr>
        <w:t xml:space="preserve"> Nadzoru</w:t>
      </w:r>
      <w:r>
        <w:rPr>
          <w:rFonts w:cs="Calibri"/>
          <w:bCs/>
          <w:color w:val="000000"/>
        </w:rPr>
        <w:t>/osobę</w:t>
      </w:r>
      <w:r w:rsidR="00C736C4">
        <w:rPr>
          <w:rFonts w:cs="Calibri"/>
          <w:bCs/>
          <w:color w:val="000000"/>
        </w:rPr>
        <w:t xml:space="preserve"> </w:t>
      </w:r>
      <w:r w:rsidR="00C736C4" w:rsidRPr="008151D8">
        <w:rPr>
          <w:rFonts w:cs="Calibri"/>
          <w:bCs/>
          <w:color w:val="000000"/>
        </w:rPr>
        <w:t>upoważnion</w:t>
      </w:r>
      <w:r>
        <w:rPr>
          <w:rFonts w:cs="Calibri"/>
          <w:bCs/>
          <w:color w:val="000000"/>
        </w:rPr>
        <w:t xml:space="preserve">ą </w:t>
      </w:r>
      <w:r w:rsidR="00C736C4" w:rsidRPr="008151D8">
        <w:rPr>
          <w:rFonts w:cs="Calibri"/>
          <w:bCs/>
          <w:color w:val="000000"/>
        </w:rPr>
        <w:t>do</w:t>
      </w:r>
      <w:r w:rsidR="00095DF3" w:rsidRPr="008151D8">
        <w:rPr>
          <w:rFonts w:cs="Calibri"/>
          <w:bCs/>
          <w:color w:val="000000"/>
        </w:rPr>
        <w:t xml:space="preserve"> bezpośrednich kontaktów, działającą w granicach umocowania wynikającego z </w:t>
      </w:r>
      <w:r w:rsidR="00B368EA" w:rsidRPr="008151D8">
        <w:rPr>
          <w:rFonts w:cs="Calibri"/>
          <w:bCs/>
          <w:color w:val="000000"/>
        </w:rPr>
        <w:t>U</w:t>
      </w:r>
      <w:r w:rsidR="00095DF3" w:rsidRPr="008151D8">
        <w:rPr>
          <w:rFonts w:cs="Calibri"/>
          <w:bCs/>
          <w:color w:val="000000"/>
        </w:rPr>
        <w:t>stawy Prawo budowlane</w:t>
      </w:r>
      <w:r w:rsidR="00DD1CB2">
        <w:rPr>
          <w:rFonts w:cs="Calibri"/>
          <w:bCs/>
          <w:color w:val="000000"/>
        </w:rPr>
        <w:t xml:space="preserve"> oraz </w:t>
      </w:r>
      <w:r w:rsidR="00B368EA" w:rsidRPr="008151D8">
        <w:rPr>
          <w:rFonts w:cs="Calibri"/>
          <w:bCs/>
          <w:color w:val="000000"/>
        </w:rPr>
        <w:t>Ustawy</w:t>
      </w:r>
      <w:r w:rsidR="00D318ED" w:rsidRPr="008151D8">
        <w:rPr>
          <w:rFonts w:cs="Calibri"/>
          <w:bCs/>
          <w:color w:val="000000"/>
        </w:rPr>
        <w:t xml:space="preserve"> </w:t>
      </w:r>
      <w:r w:rsidR="00B368EA" w:rsidRPr="008151D8">
        <w:rPr>
          <w:rFonts w:cs="Calibri"/>
          <w:bCs/>
          <w:color w:val="000000"/>
        </w:rPr>
        <w:t>o</w:t>
      </w:r>
      <w:r w:rsidR="00D318ED" w:rsidRPr="008151D8">
        <w:rPr>
          <w:rFonts w:cs="Calibri"/>
          <w:bCs/>
          <w:color w:val="000000"/>
        </w:rPr>
        <w:t xml:space="preserve"> ochronie </w:t>
      </w:r>
      <w:r w:rsidR="00B368EA" w:rsidRPr="008151D8">
        <w:rPr>
          <w:rFonts w:cs="Calibri"/>
          <w:bCs/>
          <w:color w:val="000000"/>
        </w:rPr>
        <w:t>z</w:t>
      </w:r>
      <w:r w:rsidR="00D318ED" w:rsidRPr="008151D8">
        <w:rPr>
          <w:rFonts w:cs="Calibri"/>
          <w:bCs/>
          <w:color w:val="000000"/>
        </w:rPr>
        <w:t>abytków</w:t>
      </w:r>
      <w:r w:rsidR="00B368EA" w:rsidRPr="008151D8">
        <w:rPr>
          <w:rFonts w:cs="Calibri"/>
          <w:bCs/>
          <w:color w:val="000000"/>
        </w:rPr>
        <w:t xml:space="preserve"> i opiece nad zabytkami</w:t>
      </w:r>
      <w:r w:rsidR="00095DF3" w:rsidRPr="008151D8">
        <w:rPr>
          <w:rFonts w:cs="Calibri"/>
          <w:bCs/>
          <w:color w:val="000000"/>
        </w:rPr>
        <w:t xml:space="preserve">, w osobie </w:t>
      </w:r>
      <w:r w:rsidR="00A125F8" w:rsidRPr="008151D8">
        <w:rPr>
          <w:rFonts w:cs="Calibri"/>
          <w:bCs/>
          <w:color w:val="000000"/>
        </w:rPr>
        <w:t>…………………………………………</w:t>
      </w:r>
      <w:r w:rsidR="00B368EA" w:rsidRPr="008151D8">
        <w:rPr>
          <w:rFonts w:cs="Calibri"/>
          <w:bCs/>
          <w:color w:val="000000"/>
        </w:rPr>
        <w:t>………………….</w:t>
      </w:r>
      <w:r w:rsidR="00A125F8" w:rsidRPr="008151D8">
        <w:rPr>
          <w:rFonts w:cs="Calibri"/>
          <w:bCs/>
          <w:color w:val="000000"/>
        </w:rPr>
        <w:t xml:space="preserve">, </w:t>
      </w:r>
    </w:p>
    <w:p w14:paraId="434BF407" w14:textId="77777777" w:rsidR="00D318ED" w:rsidRPr="008151D8" w:rsidRDefault="00D318ED" w:rsidP="00D318ED">
      <w:pPr>
        <w:spacing w:line="276" w:lineRule="auto"/>
        <w:jc w:val="both"/>
        <w:rPr>
          <w:rFonts w:cs="Calibri"/>
          <w:bCs/>
          <w:color w:val="000000"/>
        </w:rPr>
      </w:pPr>
    </w:p>
    <w:p w14:paraId="5003C36D" w14:textId="2ABA6FBF" w:rsidR="002D5228" w:rsidRPr="001131C5" w:rsidRDefault="00095DF3" w:rsidP="001131C5">
      <w:pPr>
        <w:numPr>
          <w:ilvl w:val="0"/>
          <w:numId w:val="11"/>
        </w:numPr>
        <w:spacing w:line="276" w:lineRule="auto"/>
        <w:ind w:left="567" w:hanging="561"/>
        <w:jc w:val="both"/>
        <w:rPr>
          <w:rFonts w:cs="Calibri"/>
          <w:b/>
          <w:color w:val="000000"/>
        </w:rPr>
      </w:pPr>
      <w:r w:rsidRPr="008151D8">
        <w:rPr>
          <w:rFonts w:cs="Calibri"/>
          <w:color w:val="000000"/>
        </w:rPr>
        <w:t xml:space="preserve">Ustanowionym przez Wykonawcę Kierownikiem Budowy jest </w:t>
      </w:r>
      <w:r w:rsidR="00B368EA" w:rsidRPr="008151D8">
        <w:rPr>
          <w:rFonts w:cs="Calibri"/>
          <w:color w:val="000000"/>
        </w:rPr>
        <w:t>…</w:t>
      </w:r>
      <w:r w:rsidRPr="008151D8">
        <w:rPr>
          <w:rFonts w:cs="Calibri"/>
          <w:color w:val="000000"/>
        </w:rPr>
        <w:t>……………………………………………</w:t>
      </w:r>
      <w:r w:rsidR="00C6046D" w:rsidRPr="008151D8">
        <w:rPr>
          <w:rFonts w:cs="Calibri"/>
          <w:color w:val="000000"/>
        </w:rPr>
        <w:t xml:space="preserve">…… </w:t>
      </w:r>
      <w:r w:rsidR="00881F08">
        <w:rPr>
          <w:rFonts w:cs="Calibri"/>
          <w:bCs/>
        </w:rPr>
        <w:t>posiadający</w:t>
      </w:r>
      <w:r w:rsidR="00C6046D" w:rsidRPr="008151D8">
        <w:rPr>
          <w:rFonts w:cs="Calibri"/>
          <w:bCs/>
        </w:rPr>
        <w:t xml:space="preserve"> uprawnienia zgodnie z art. 37</w:t>
      </w:r>
      <w:r w:rsidR="00881F08">
        <w:rPr>
          <w:rFonts w:cs="Calibri"/>
          <w:bCs/>
        </w:rPr>
        <w:t>c i 37</w:t>
      </w:r>
      <w:r w:rsidR="002D5228">
        <w:rPr>
          <w:rFonts w:cs="Calibri"/>
          <w:bCs/>
        </w:rPr>
        <w:t>a</w:t>
      </w:r>
      <w:r w:rsidR="00C6046D" w:rsidRPr="008151D8">
        <w:rPr>
          <w:rFonts w:cs="Calibri"/>
          <w:bCs/>
        </w:rPr>
        <w:t xml:space="preserve"> ustawy o ochronie zabytków</w:t>
      </w:r>
      <w:r w:rsidR="0018246C">
        <w:rPr>
          <w:rFonts w:cs="Calibri"/>
          <w:bCs/>
        </w:rPr>
        <w:t xml:space="preserve"> (dopuszczalne ustanowienie dwóch osób).</w:t>
      </w:r>
    </w:p>
    <w:p w14:paraId="50540CD1" w14:textId="77777777" w:rsidR="0021177E" w:rsidRPr="008151D8" w:rsidRDefault="0021177E" w:rsidP="002D5228">
      <w:pPr>
        <w:pStyle w:val="Bezodstpw"/>
        <w:spacing w:line="276" w:lineRule="auto"/>
        <w:rPr>
          <w:rFonts w:cs="Calibri"/>
          <w:b/>
          <w:color w:val="000000"/>
        </w:rPr>
      </w:pPr>
    </w:p>
    <w:p w14:paraId="027ECB4E" w14:textId="67391008" w:rsidR="00095DF3" w:rsidRPr="008151D8" w:rsidRDefault="00095DF3" w:rsidP="00095DF3">
      <w:pPr>
        <w:pStyle w:val="Bezodstpw"/>
        <w:spacing w:line="276" w:lineRule="auto"/>
        <w:jc w:val="center"/>
        <w:rPr>
          <w:rFonts w:cs="Calibri"/>
          <w:b/>
          <w:color w:val="000000"/>
        </w:rPr>
      </w:pPr>
      <w:r w:rsidRPr="008151D8">
        <w:rPr>
          <w:rFonts w:cs="Calibri"/>
          <w:b/>
          <w:color w:val="000000"/>
        </w:rPr>
        <w:t>§</w:t>
      </w:r>
      <w:r w:rsidR="0088547B">
        <w:rPr>
          <w:rFonts w:cs="Calibri"/>
          <w:b/>
          <w:color w:val="000000"/>
        </w:rPr>
        <w:t xml:space="preserve"> </w:t>
      </w:r>
      <w:r w:rsidRPr="008151D8">
        <w:rPr>
          <w:rFonts w:cs="Calibri"/>
          <w:b/>
          <w:color w:val="000000"/>
        </w:rPr>
        <w:t>7</w:t>
      </w:r>
    </w:p>
    <w:p w14:paraId="554A2249" w14:textId="77777777" w:rsidR="00095DF3" w:rsidRPr="008151D8" w:rsidRDefault="00095DF3" w:rsidP="00095DF3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Wykonawca ma obowiązek zapewnienia Zamawiającemu oraz wszystkim osobom upoważnionym przez niego w szczególności osobie wykonującej funkcję inspektora nadzoru, jak też innym uczestnikom procesu budowlanego, dostępu do terenu budowy i do każdego miejsca, gdzie roboty w związku z umową będą wykonywane.</w:t>
      </w:r>
    </w:p>
    <w:p w14:paraId="18123825" w14:textId="77777777" w:rsidR="00095DF3" w:rsidRPr="008151D8" w:rsidRDefault="00095DF3" w:rsidP="00095DF3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Wykonawca ma obowiązek zapewnienia bezpieczeństwa i ochrony zdrowia podczas wykonywania wszystkich czynności na terenie budowy w ty</w:t>
      </w:r>
      <w:r w:rsidR="00A125F8" w:rsidRPr="008151D8">
        <w:rPr>
          <w:rFonts w:cs="Calibri"/>
          <w:color w:val="000000"/>
        </w:rPr>
        <w:t>m</w:t>
      </w:r>
      <w:r w:rsidRPr="008151D8">
        <w:rPr>
          <w:rFonts w:cs="Calibri"/>
          <w:color w:val="000000"/>
        </w:rPr>
        <w:t xml:space="preserve"> czynności nadzoru </w:t>
      </w:r>
      <w:r w:rsidR="00A125F8" w:rsidRPr="008151D8">
        <w:rPr>
          <w:rFonts w:cs="Calibri"/>
          <w:color w:val="000000"/>
        </w:rPr>
        <w:t>inwestorskiego</w:t>
      </w:r>
      <w:r w:rsidRPr="008151D8">
        <w:rPr>
          <w:rFonts w:cs="Calibri"/>
          <w:color w:val="000000"/>
        </w:rPr>
        <w:t>. Za nienależyte wykonanie tych obowiązków będzie ponosił odpowiedzialność odszkodowaw</w:t>
      </w:r>
      <w:r w:rsidR="00A125F8" w:rsidRPr="008151D8">
        <w:rPr>
          <w:rFonts w:cs="Calibri"/>
          <w:color w:val="000000"/>
        </w:rPr>
        <w:t>czą</w:t>
      </w:r>
      <w:r w:rsidRPr="008151D8">
        <w:rPr>
          <w:rFonts w:cs="Calibri"/>
          <w:color w:val="000000"/>
        </w:rPr>
        <w:t>, o ile wynikają z niedopełnienia obowiązku Wykonawcy.</w:t>
      </w:r>
    </w:p>
    <w:p w14:paraId="0E00A3F5" w14:textId="77777777" w:rsidR="00095DF3" w:rsidRPr="008151D8" w:rsidRDefault="00095DF3" w:rsidP="00095DF3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Od daty protokolarnego przejęcia budowy do końcowego odbioru robót, Wykonawca ponosi odpowiedzialność na zasadach ogólnych, za wszelkie szkody powstałe na budowie.</w:t>
      </w:r>
    </w:p>
    <w:p w14:paraId="499EB08A" w14:textId="77777777" w:rsidR="00095DF3" w:rsidRPr="008151D8" w:rsidRDefault="00095DF3" w:rsidP="00095DF3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bCs/>
          <w:color w:val="000000"/>
        </w:rPr>
        <w:t>Wykonawca</w:t>
      </w:r>
      <w:r w:rsidRPr="008151D8">
        <w:rPr>
          <w:rFonts w:cs="Calibri"/>
          <w:color w:val="000000"/>
        </w:rPr>
        <w:t xml:space="preserve"> zobowiązuje się do wykonania przedmiotu umowy z materiałów własnych.</w:t>
      </w:r>
    </w:p>
    <w:p w14:paraId="67E7835C" w14:textId="77777777" w:rsidR="00095DF3" w:rsidRPr="008151D8" w:rsidRDefault="00095DF3" w:rsidP="00095DF3">
      <w:pPr>
        <w:numPr>
          <w:ilvl w:val="0"/>
          <w:numId w:val="12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Materiały i urządzenia muszą odpowiadać wymogom wyrobów dopuszczonych do obrotu i stosowania w budownictwie zgodnie z ustawą z dnia 16 kwietnia 2004 roku o wyrobach budowlanych (Dz. U.2016 nr 0,poz.1570).</w:t>
      </w:r>
    </w:p>
    <w:p w14:paraId="67B88A21" w14:textId="77777777" w:rsidR="00D71939" w:rsidRPr="008151D8" w:rsidRDefault="00D71939" w:rsidP="00095DF3">
      <w:pPr>
        <w:pStyle w:val="Bezodstpw"/>
        <w:spacing w:line="276" w:lineRule="auto"/>
        <w:jc w:val="both"/>
        <w:rPr>
          <w:rFonts w:cs="Calibri"/>
          <w:b/>
          <w:color w:val="000000"/>
        </w:rPr>
      </w:pPr>
    </w:p>
    <w:p w14:paraId="27BA73C3" w14:textId="77777777" w:rsidR="00095DF3" w:rsidRPr="008151D8" w:rsidRDefault="00095DF3" w:rsidP="00095DF3">
      <w:pPr>
        <w:pStyle w:val="Bezodstpw"/>
        <w:spacing w:line="276" w:lineRule="auto"/>
        <w:jc w:val="center"/>
        <w:rPr>
          <w:rFonts w:cs="Calibri"/>
          <w:b/>
          <w:color w:val="000000"/>
        </w:rPr>
      </w:pPr>
      <w:r w:rsidRPr="008151D8">
        <w:rPr>
          <w:rFonts w:cs="Calibri"/>
          <w:b/>
          <w:color w:val="000000"/>
        </w:rPr>
        <w:t>§ 8</w:t>
      </w:r>
    </w:p>
    <w:p w14:paraId="106B89DD" w14:textId="2D9803C8" w:rsidR="00CC57F6" w:rsidRPr="00156BE9" w:rsidRDefault="00095DF3" w:rsidP="006633BD">
      <w:pPr>
        <w:numPr>
          <w:ilvl w:val="0"/>
          <w:numId w:val="1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156BE9">
        <w:rPr>
          <w:rFonts w:cs="Calibri"/>
          <w:bCs/>
          <w:color w:val="000000"/>
        </w:rPr>
        <w:lastRenderedPageBreak/>
        <w:t>Cena ryczałtowa wykonania przedmiotu umowy wynosi:</w:t>
      </w:r>
      <w:r w:rsidRPr="00156BE9">
        <w:rPr>
          <w:rFonts w:cs="Calibri"/>
          <w:color w:val="000000"/>
        </w:rPr>
        <w:t xml:space="preserve"> brutto …………………… zł (słownie złotych: ………………………………………………………………. ) z podatkiem VAT.</w:t>
      </w:r>
    </w:p>
    <w:p w14:paraId="76048E5F" w14:textId="6769F4D3" w:rsidR="00CC57F6" w:rsidRPr="00156BE9" w:rsidRDefault="006633BD" w:rsidP="006633B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426"/>
          <w:tab w:val="num" w:pos="567"/>
        </w:tabs>
        <w:suppressAutoHyphens/>
        <w:spacing w:line="276" w:lineRule="auto"/>
        <w:ind w:left="567" w:right="5" w:hanging="567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 xml:space="preserve">  Określona w ust. 1 kwota wynagrodzenia ryczałtowego stanowi całkowitą zapłatę za        kompletne wykonanie przedmiotu umowy zgodnie z przedłożoną dokumentacją projektową. Wykonawca oświadcza i akceptuje fakt, iż  zobowiązany jest finansować realizację przedmiotu niniejszej umowy w części niepokrytej udziałem własnym Zamawiającego do czasu otrzymania środków z Promesy dotyczącej dofinansowania inwestycji z programu „Rządowy Fundusz Polski Ład: Program Odbudowy Zabytków” nr RPOZ/2022/7831/</w:t>
      </w:r>
      <w:proofErr w:type="spellStart"/>
      <w:r w:rsidRPr="00156BE9">
        <w:rPr>
          <w:rFonts w:eastAsia="Times New Roman" w:cs="Calibri"/>
          <w:shd w:val="clear" w:color="auto" w:fill="FFFFFF"/>
          <w:lang w:eastAsia="pl-PL"/>
        </w:rPr>
        <w:t>PolskiLad</w:t>
      </w:r>
      <w:proofErr w:type="spellEnd"/>
      <w:r w:rsidRPr="00156BE9">
        <w:rPr>
          <w:rFonts w:eastAsia="Times New Roman" w:cs="Calibri"/>
          <w:shd w:val="clear" w:color="auto" w:fill="FFFFFF"/>
          <w:lang w:eastAsia="pl-PL"/>
        </w:rPr>
        <w:t>.</w:t>
      </w:r>
    </w:p>
    <w:p w14:paraId="2F0FED23" w14:textId="3BB56179" w:rsidR="006633BD" w:rsidRPr="00156BE9" w:rsidRDefault="006633BD" w:rsidP="006633B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427"/>
        </w:tabs>
        <w:suppressAutoHyphens/>
        <w:spacing w:line="276" w:lineRule="auto"/>
        <w:ind w:left="567" w:right="5" w:hanging="567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 xml:space="preserve">  Rozliczenie wynagrodzenia należnego Wykonawcy  nastąpi zgodnie z poniższymi płatnościami:</w:t>
      </w:r>
    </w:p>
    <w:p w14:paraId="110927E4" w14:textId="0E300521" w:rsidR="006633BD" w:rsidRPr="00156BE9" w:rsidRDefault="006633BD" w:rsidP="006633BD">
      <w:pPr>
        <w:pStyle w:val="Akapitzlist"/>
        <w:widowControl w:val="0"/>
        <w:shd w:val="clear" w:color="auto" w:fill="FFFFFF"/>
        <w:tabs>
          <w:tab w:val="left" w:pos="427"/>
        </w:tabs>
        <w:suppressAutoHyphens/>
        <w:spacing w:line="276" w:lineRule="auto"/>
        <w:ind w:left="567" w:right="5" w:hanging="207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 xml:space="preserve">   1)</w:t>
      </w:r>
      <w:r w:rsidRPr="00156BE9">
        <w:rPr>
          <w:rFonts w:eastAsia="Times New Roman" w:cs="Calibri"/>
          <w:shd w:val="clear" w:color="auto" w:fill="FFFFFF"/>
          <w:lang w:eastAsia="pl-PL"/>
        </w:rPr>
        <w:tab/>
      </w:r>
      <w:r w:rsidR="00CE56B4">
        <w:rPr>
          <w:rFonts w:eastAsia="Times New Roman" w:cs="Calibri"/>
          <w:shd w:val="clear" w:color="auto" w:fill="FFFFFF"/>
          <w:lang w:eastAsia="pl-PL"/>
        </w:rPr>
        <w:tab/>
      </w:r>
      <w:r w:rsidRPr="00156BE9">
        <w:rPr>
          <w:rFonts w:eastAsia="Times New Roman" w:cs="Calibri"/>
          <w:shd w:val="clear" w:color="auto" w:fill="FFFFFF"/>
          <w:lang w:eastAsia="pl-PL"/>
        </w:rPr>
        <w:t xml:space="preserve">Płatność I - Wkład własny Zamawiającego wynoszący około </w:t>
      </w:r>
      <w:r w:rsidR="00AC4C50" w:rsidRPr="00156BE9">
        <w:rPr>
          <w:rFonts w:eastAsia="Times New Roman" w:cs="Calibri"/>
          <w:shd w:val="clear" w:color="auto" w:fill="FFFFFF"/>
          <w:lang w:eastAsia="pl-PL"/>
        </w:rPr>
        <w:t>2</w:t>
      </w:r>
      <w:r w:rsidRPr="00156BE9">
        <w:rPr>
          <w:rFonts w:eastAsia="Times New Roman" w:cs="Calibri"/>
          <w:shd w:val="clear" w:color="auto" w:fill="FFFFFF"/>
          <w:lang w:eastAsia="pl-PL"/>
        </w:rPr>
        <w:t>,0</w:t>
      </w:r>
      <w:r w:rsidR="00AC4C50" w:rsidRPr="00156BE9">
        <w:rPr>
          <w:rFonts w:eastAsia="Times New Roman" w:cs="Calibri"/>
          <w:shd w:val="clear" w:color="auto" w:fill="FFFFFF"/>
          <w:lang w:eastAsia="pl-PL"/>
        </w:rPr>
        <w:t>0</w:t>
      </w:r>
      <w:r w:rsidRPr="00156BE9">
        <w:rPr>
          <w:rFonts w:eastAsia="Times New Roman" w:cs="Calibri"/>
          <w:shd w:val="clear" w:color="auto" w:fill="FFFFFF"/>
          <w:lang w:eastAsia="pl-PL"/>
        </w:rPr>
        <w:t xml:space="preserve">%*   wynagrodzenia umownego Wykonawcy, który zostanie wypłacony w pierwszej kolejności. </w:t>
      </w:r>
    </w:p>
    <w:p w14:paraId="274C16F1" w14:textId="45FCA23C" w:rsidR="006633BD" w:rsidRPr="00156BE9" w:rsidRDefault="006633BD" w:rsidP="006633BD">
      <w:pPr>
        <w:pStyle w:val="Akapitzlist"/>
        <w:widowControl w:val="0"/>
        <w:shd w:val="clear" w:color="auto" w:fill="FFFFFF"/>
        <w:tabs>
          <w:tab w:val="left" w:pos="427"/>
        </w:tabs>
        <w:suppressAutoHyphens/>
        <w:spacing w:line="276" w:lineRule="auto"/>
        <w:ind w:left="567" w:right="5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>2)</w:t>
      </w:r>
      <w:r w:rsidRPr="00156BE9">
        <w:rPr>
          <w:rFonts w:eastAsia="Times New Roman" w:cs="Calibri"/>
          <w:shd w:val="clear" w:color="auto" w:fill="FFFFFF"/>
          <w:lang w:eastAsia="pl-PL"/>
        </w:rPr>
        <w:tab/>
        <w:t>Płatność II - Pierwsza transza w wysokości nie wyższej niż 20%* dofinansowania   zostanie wypłacona po zakończeniu wydzielonego etapu prac w ramach realizacji Inwestycji (zgodnie z harmonogramem przedłożonym przez Wykonawcę);</w:t>
      </w:r>
    </w:p>
    <w:p w14:paraId="2D18EF79" w14:textId="77777777" w:rsidR="006633BD" w:rsidRPr="00156BE9" w:rsidRDefault="006633BD" w:rsidP="006633BD">
      <w:pPr>
        <w:pStyle w:val="Akapitzlist"/>
        <w:widowControl w:val="0"/>
        <w:shd w:val="clear" w:color="auto" w:fill="FFFFFF"/>
        <w:tabs>
          <w:tab w:val="left" w:pos="427"/>
        </w:tabs>
        <w:suppressAutoHyphens/>
        <w:spacing w:line="276" w:lineRule="auto"/>
        <w:ind w:left="567" w:right="5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>3)</w:t>
      </w:r>
      <w:r w:rsidRPr="00156BE9">
        <w:rPr>
          <w:rFonts w:eastAsia="Times New Roman" w:cs="Calibri"/>
          <w:shd w:val="clear" w:color="auto" w:fill="FFFFFF"/>
          <w:lang w:eastAsia="pl-PL"/>
        </w:rPr>
        <w:tab/>
        <w:t>Płatność III – Druga transza w wysokości nie wyższej niż 30%* dofinansowania zostanie wypłacona po zakończeniu wydzielonego etapu prac w ramach realizacji Inwestycji (zgodnie z harmonogramem przedłożonym przez Wykonawcę);</w:t>
      </w:r>
    </w:p>
    <w:p w14:paraId="30A7B938" w14:textId="77777777" w:rsidR="006633BD" w:rsidRPr="00156BE9" w:rsidRDefault="006633BD" w:rsidP="006633BD">
      <w:pPr>
        <w:pStyle w:val="Akapitzlist"/>
        <w:widowControl w:val="0"/>
        <w:shd w:val="clear" w:color="auto" w:fill="FFFFFF"/>
        <w:tabs>
          <w:tab w:val="left" w:pos="427"/>
        </w:tabs>
        <w:suppressAutoHyphens/>
        <w:spacing w:line="276" w:lineRule="auto"/>
        <w:ind w:left="567" w:right="5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>4)</w:t>
      </w:r>
      <w:r w:rsidRPr="00156BE9">
        <w:rPr>
          <w:rFonts w:eastAsia="Times New Roman" w:cs="Calibri"/>
          <w:shd w:val="clear" w:color="auto" w:fill="FFFFFF"/>
          <w:lang w:eastAsia="pl-PL"/>
        </w:rPr>
        <w:tab/>
        <w:t>Płatność IV: Trzecia transza zostanie wypłacona po zakończeniu realizacji Inwestycji w wysokości pozostałej do zapłaty kwoty wynagrodzenia, z uwzględnieniem sumy wypłaconych wcześniej kwot wynagrodzenia.</w:t>
      </w:r>
    </w:p>
    <w:p w14:paraId="2D795F07" w14:textId="77777777" w:rsidR="006633BD" w:rsidRPr="00156BE9" w:rsidRDefault="006633BD" w:rsidP="006633BD">
      <w:pPr>
        <w:pStyle w:val="Akapitzlist"/>
        <w:widowControl w:val="0"/>
        <w:shd w:val="clear" w:color="auto" w:fill="FFFFFF"/>
        <w:tabs>
          <w:tab w:val="left" w:pos="427"/>
        </w:tabs>
        <w:suppressAutoHyphens/>
        <w:spacing w:line="276" w:lineRule="auto"/>
        <w:ind w:left="360" w:right="5"/>
        <w:jc w:val="both"/>
        <w:rPr>
          <w:rFonts w:eastAsia="Times New Roman" w:cs="Calibri"/>
          <w:shd w:val="clear" w:color="auto" w:fill="FFFFFF"/>
          <w:lang w:eastAsia="pl-PL"/>
        </w:rPr>
      </w:pPr>
    </w:p>
    <w:p w14:paraId="243F6689" w14:textId="77777777" w:rsidR="006633BD" w:rsidRPr="00156BE9" w:rsidRDefault="006633BD" w:rsidP="006633BD">
      <w:pPr>
        <w:pStyle w:val="Akapitzlist"/>
        <w:widowControl w:val="0"/>
        <w:shd w:val="clear" w:color="auto" w:fill="FFFFFF"/>
        <w:tabs>
          <w:tab w:val="left" w:pos="427"/>
        </w:tabs>
        <w:suppressAutoHyphens/>
        <w:spacing w:line="276" w:lineRule="auto"/>
        <w:ind w:left="567" w:right="5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>* - wyliczone wartości procentowe ustalono w oparciu o wartości szacunkowe przedmiotu zamówienia powiększone o wartość podatku VAT. Właściwe kwoty odnoszące się do wielkości procentowych wynagrodzenia zostaną dostosowane do wartości złożonej oferty. W przypadku oferty wyższej lub niższej kwotowo od wartości szacunkowej powiększonej o wartość podatku VAT wielkości procentowe i kwotowe ulegną zmianie dostosowując je do źródła finansowania.</w:t>
      </w:r>
    </w:p>
    <w:p w14:paraId="2F4D6B30" w14:textId="77777777" w:rsidR="006633BD" w:rsidRPr="00156BE9" w:rsidRDefault="006633BD" w:rsidP="006633BD">
      <w:pPr>
        <w:pStyle w:val="Akapitzlist"/>
        <w:widowControl w:val="0"/>
        <w:shd w:val="clear" w:color="auto" w:fill="FFFFFF"/>
        <w:tabs>
          <w:tab w:val="left" w:pos="427"/>
        </w:tabs>
        <w:suppressAutoHyphens/>
        <w:spacing w:line="276" w:lineRule="auto"/>
        <w:ind w:left="567" w:right="5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>Wielkości procentowe przyjęto z  promesy wstępnej przyporządkowującej ją do terminu realizacji. Właściwe poziomy procentowe zostaną wyliczone w oparciu o wniosek Wykonawcy i zatwierdzoną promesę inwestycyjną po wyborze oferty najkorzystniejszej.</w:t>
      </w:r>
    </w:p>
    <w:p w14:paraId="4815ECF9" w14:textId="30C58FE1" w:rsidR="006633BD" w:rsidRPr="00156BE9" w:rsidRDefault="006633BD" w:rsidP="006633BD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427"/>
        </w:tabs>
        <w:suppressAutoHyphens/>
        <w:spacing w:line="276" w:lineRule="auto"/>
        <w:ind w:left="567" w:right="5" w:hanging="567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 xml:space="preserve">   Podstawą do wystawiania faktur:</w:t>
      </w:r>
    </w:p>
    <w:p w14:paraId="0C30F2D0" w14:textId="39A55077" w:rsidR="006633BD" w:rsidRPr="00156BE9" w:rsidRDefault="006633BD" w:rsidP="006633BD">
      <w:pPr>
        <w:pStyle w:val="Akapitzlist"/>
        <w:widowControl w:val="0"/>
        <w:shd w:val="clear" w:color="auto" w:fill="FFFFFF"/>
        <w:tabs>
          <w:tab w:val="left" w:pos="427"/>
        </w:tabs>
        <w:suppressAutoHyphens/>
        <w:spacing w:line="276" w:lineRule="auto"/>
        <w:ind w:left="360" w:right="5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 xml:space="preserve">    1)   częściowych  będą  częściowe odbiory robót.</w:t>
      </w:r>
    </w:p>
    <w:p w14:paraId="328F3E97" w14:textId="761C5E13" w:rsidR="006633BD" w:rsidRPr="00156BE9" w:rsidRDefault="006633BD" w:rsidP="006633BD">
      <w:pPr>
        <w:pStyle w:val="Akapitzlist"/>
        <w:widowControl w:val="0"/>
        <w:shd w:val="clear" w:color="auto" w:fill="FFFFFF"/>
        <w:tabs>
          <w:tab w:val="left" w:pos="427"/>
        </w:tabs>
        <w:suppressAutoHyphens/>
        <w:spacing w:line="276" w:lineRule="auto"/>
        <w:ind w:left="360" w:right="5"/>
        <w:jc w:val="both"/>
        <w:rPr>
          <w:rFonts w:eastAsia="Times New Roman" w:cs="Calibri"/>
          <w:shd w:val="clear" w:color="auto" w:fill="FFFFFF"/>
          <w:lang w:eastAsia="pl-PL"/>
        </w:rPr>
      </w:pPr>
      <w:r w:rsidRPr="00156BE9">
        <w:rPr>
          <w:rFonts w:eastAsia="Times New Roman" w:cs="Calibri"/>
          <w:shd w:val="clear" w:color="auto" w:fill="FFFFFF"/>
          <w:lang w:eastAsia="pl-PL"/>
        </w:rPr>
        <w:t xml:space="preserve">    2)   końcowej będzie końcowy odbiór przedmiotu umowy.</w:t>
      </w:r>
    </w:p>
    <w:p w14:paraId="3CC18825" w14:textId="0D77EC27" w:rsidR="00095DF3" w:rsidRPr="008151D8" w:rsidRDefault="006633BD" w:rsidP="006633BD">
      <w:pPr>
        <w:numPr>
          <w:ilvl w:val="0"/>
          <w:numId w:val="13"/>
        </w:numPr>
        <w:tabs>
          <w:tab w:val="clear" w:pos="360"/>
          <w:tab w:val="num" w:pos="426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</w:t>
      </w:r>
      <w:r w:rsidR="00095DF3" w:rsidRPr="008151D8">
        <w:rPr>
          <w:rFonts w:cs="Calibri"/>
          <w:color w:val="000000"/>
        </w:rPr>
        <w:t>Za dzień zapłaty uznaje się dzień obciążenia rachunku Zamawiającego.</w:t>
      </w:r>
    </w:p>
    <w:p w14:paraId="6790C14A" w14:textId="77777777" w:rsidR="00095DF3" w:rsidRPr="008151D8" w:rsidRDefault="00095DF3" w:rsidP="00095DF3">
      <w:pPr>
        <w:spacing w:line="276" w:lineRule="auto"/>
        <w:jc w:val="both"/>
        <w:rPr>
          <w:rFonts w:cs="Calibri"/>
          <w:color w:val="000000"/>
        </w:rPr>
      </w:pPr>
    </w:p>
    <w:p w14:paraId="39117D90" w14:textId="77777777" w:rsidR="0021177E" w:rsidRPr="008151D8" w:rsidRDefault="0021177E" w:rsidP="00095DF3">
      <w:pPr>
        <w:spacing w:line="276" w:lineRule="auto"/>
        <w:jc w:val="both"/>
        <w:rPr>
          <w:rFonts w:cs="Calibri"/>
          <w:color w:val="000000"/>
        </w:rPr>
      </w:pPr>
    </w:p>
    <w:p w14:paraId="37542985" w14:textId="77777777" w:rsidR="00095DF3" w:rsidRPr="008151D8" w:rsidRDefault="00095DF3" w:rsidP="00095DF3">
      <w:pPr>
        <w:spacing w:line="276" w:lineRule="auto"/>
        <w:jc w:val="center"/>
        <w:rPr>
          <w:rFonts w:cs="Calibri"/>
          <w:b/>
          <w:bCs/>
          <w:color w:val="000000"/>
        </w:rPr>
      </w:pPr>
      <w:r w:rsidRPr="008151D8">
        <w:rPr>
          <w:rFonts w:cs="Calibri"/>
          <w:b/>
          <w:bCs/>
          <w:color w:val="000000"/>
        </w:rPr>
        <w:t>§ 9</w:t>
      </w:r>
    </w:p>
    <w:p w14:paraId="32C9B3E6" w14:textId="77777777" w:rsidR="00095DF3" w:rsidRDefault="00095DF3" w:rsidP="00095DF3">
      <w:pPr>
        <w:numPr>
          <w:ilvl w:val="0"/>
          <w:numId w:val="14"/>
        </w:numPr>
        <w:tabs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 xml:space="preserve">Po wykonaniu robót objętych umową, </w:t>
      </w:r>
      <w:r w:rsidRPr="008151D8">
        <w:rPr>
          <w:rFonts w:cs="Calibri"/>
          <w:bCs/>
          <w:color w:val="000000"/>
        </w:rPr>
        <w:t>Wykonawca</w:t>
      </w:r>
      <w:r w:rsidRPr="008151D8">
        <w:rPr>
          <w:rFonts w:cs="Calibri"/>
          <w:color w:val="000000"/>
        </w:rPr>
        <w:t xml:space="preserve"> przygotuje przedmiot umowy do odbioru końcowego i zawiadomi o tym pisemnie </w:t>
      </w:r>
      <w:r w:rsidRPr="008151D8">
        <w:rPr>
          <w:rFonts w:cs="Calibri"/>
          <w:bCs/>
          <w:color w:val="000000"/>
        </w:rPr>
        <w:t>Zamawiającego</w:t>
      </w:r>
      <w:r w:rsidRPr="008151D8">
        <w:rPr>
          <w:rFonts w:cs="Calibri"/>
          <w:color w:val="000000"/>
        </w:rPr>
        <w:t>.</w:t>
      </w:r>
    </w:p>
    <w:p w14:paraId="7BDF1F6C" w14:textId="77777777" w:rsidR="00CC57F6" w:rsidRPr="008151D8" w:rsidRDefault="00CC57F6" w:rsidP="00CC57F6">
      <w:pPr>
        <w:spacing w:line="276" w:lineRule="auto"/>
        <w:ind w:left="567"/>
        <w:jc w:val="both"/>
        <w:rPr>
          <w:rFonts w:cs="Calibri"/>
          <w:color w:val="000000"/>
        </w:rPr>
      </w:pPr>
    </w:p>
    <w:p w14:paraId="7F075D8F" w14:textId="77777777" w:rsidR="00095DF3" w:rsidRPr="008151D8" w:rsidRDefault="00095DF3" w:rsidP="00095DF3">
      <w:pPr>
        <w:numPr>
          <w:ilvl w:val="0"/>
          <w:numId w:val="14"/>
        </w:numPr>
        <w:tabs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Do zawiadomienia zakończenia robót Wykonawca załączy:</w:t>
      </w:r>
    </w:p>
    <w:p w14:paraId="09345B70" w14:textId="300FB2CE" w:rsidR="00095DF3" w:rsidRPr="00CC57F6" w:rsidRDefault="00830424" w:rsidP="00095DF3">
      <w:pPr>
        <w:pStyle w:val="Akapitzlist"/>
        <w:numPr>
          <w:ilvl w:val="0"/>
          <w:numId w:val="15"/>
        </w:numPr>
        <w:autoSpaceDE w:val="0"/>
        <w:spacing w:before="0" w:after="0" w:line="276" w:lineRule="auto"/>
        <w:ind w:left="567" w:hanging="283"/>
        <w:jc w:val="both"/>
        <w:rPr>
          <w:rFonts w:eastAsia="Times-Roman" w:cs="Calibri"/>
          <w:color w:val="000000"/>
        </w:rPr>
      </w:pPr>
      <w:r>
        <w:rPr>
          <w:rFonts w:eastAsia="Times-Roman" w:cs="Calibri"/>
          <w:color w:val="000000"/>
        </w:rPr>
        <w:t xml:space="preserve"> </w:t>
      </w:r>
      <w:r w:rsidR="00095DF3" w:rsidRPr="008151D8">
        <w:rPr>
          <w:rFonts w:eastAsia="Times-Roman" w:cs="Calibri"/>
          <w:color w:val="000000"/>
        </w:rPr>
        <w:t>atesty, certyfikaty i aprobaty zgodno</w:t>
      </w:r>
      <w:r w:rsidR="00095DF3" w:rsidRPr="008151D8">
        <w:rPr>
          <w:rFonts w:eastAsia="TTE1FA5458t00" w:cs="Calibri"/>
          <w:color w:val="000000"/>
        </w:rPr>
        <w:t>ś</w:t>
      </w:r>
      <w:r w:rsidR="00095DF3" w:rsidRPr="008151D8">
        <w:rPr>
          <w:rFonts w:eastAsia="Times-Roman" w:cs="Calibri"/>
          <w:color w:val="000000"/>
        </w:rPr>
        <w:t xml:space="preserve">ci na wbudowane materiały zgodnie ze dokumentacją budowy wraz </w:t>
      </w:r>
      <w:r w:rsidR="00095DF3" w:rsidRPr="008151D8">
        <w:rPr>
          <w:rFonts w:cs="Calibri"/>
          <w:color w:val="000000"/>
          <w:lang w:eastAsia="pl-PL"/>
        </w:rPr>
        <w:t>ekspertyzami do odbioru robót.</w:t>
      </w:r>
    </w:p>
    <w:p w14:paraId="66BE44B1" w14:textId="77777777" w:rsidR="00CC57F6" w:rsidRPr="008151D8" w:rsidRDefault="00CC57F6" w:rsidP="00CC57F6">
      <w:pPr>
        <w:pStyle w:val="Akapitzlist"/>
        <w:autoSpaceDE w:val="0"/>
        <w:spacing w:before="0" w:after="0" w:line="276" w:lineRule="auto"/>
        <w:ind w:left="567"/>
        <w:jc w:val="both"/>
        <w:rPr>
          <w:rFonts w:eastAsia="Times-Roman" w:cs="Calibri"/>
          <w:color w:val="000000"/>
        </w:rPr>
      </w:pPr>
    </w:p>
    <w:p w14:paraId="38A49282" w14:textId="15D1A8BC" w:rsidR="00095DF3" w:rsidRPr="008151D8" w:rsidRDefault="00095DF3" w:rsidP="00095DF3">
      <w:pPr>
        <w:numPr>
          <w:ilvl w:val="0"/>
          <w:numId w:val="14"/>
        </w:numPr>
        <w:tabs>
          <w:tab w:val="clear" w:pos="1080"/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lastRenderedPageBreak/>
        <w:t xml:space="preserve">Odbiór końcowy nastąpi w ciągu </w:t>
      </w:r>
      <w:r w:rsidR="00C736C4">
        <w:rPr>
          <w:rFonts w:cs="Calibri"/>
          <w:color w:val="000000"/>
        </w:rPr>
        <w:t>14</w:t>
      </w:r>
      <w:r w:rsidRPr="008151D8">
        <w:rPr>
          <w:rFonts w:cs="Calibri"/>
          <w:color w:val="000000"/>
        </w:rPr>
        <w:t xml:space="preserve"> dni roboczych od daty powiadomienia Zamawiającego przez </w:t>
      </w:r>
      <w:r w:rsidRPr="008151D8">
        <w:rPr>
          <w:rFonts w:cs="Calibri"/>
          <w:bCs/>
          <w:color w:val="000000"/>
        </w:rPr>
        <w:t>Wykonawcę i dostarczenia kompletu dokumentów o których mowa w ust. 2 niniejszego paragrafu</w:t>
      </w:r>
      <w:r w:rsidRPr="008151D8">
        <w:rPr>
          <w:rFonts w:cs="Calibri"/>
          <w:color w:val="000000"/>
        </w:rPr>
        <w:t>.</w:t>
      </w:r>
    </w:p>
    <w:p w14:paraId="1C954F42" w14:textId="50BBFAD2" w:rsidR="00095DF3" w:rsidRPr="008151D8" w:rsidRDefault="00095DF3" w:rsidP="00095DF3">
      <w:pPr>
        <w:numPr>
          <w:ilvl w:val="0"/>
          <w:numId w:val="14"/>
        </w:numPr>
        <w:tabs>
          <w:tab w:val="clear" w:pos="1080"/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bCs/>
          <w:color w:val="000000"/>
        </w:rPr>
        <w:t>Zamawiający</w:t>
      </w:r>
      <w:r w:rsidRPr="008151D8">
        <w:rPr>
          <w:rFonts w:cs="Calibri"/>
          <w:color w:val="000000"/>
        </w:rPr>
        <w:t xml:space="preserve"> zakończy czynności odbioru najpóźniej w ciągu </w:t>
      </w:r>
      <w:r w:rsidR="00C736C4">
        <w:rPr>
          <w:rFonts w:cs="Calibri"/>
          <w:color w:val="000000"/>
        </w:rPr>
        <w:t>7</w:t>
      </w:r>
      <w:r w:rsidRPr="008151D8">
        <w:rPr>
          <w:rFonts w:cs="Calibri"/>
          <w:color w:val="000000"/>
        </w:rPr>
        <w:t xml:space="preserve"> dni, licząc od daty rozpoczęcia odbioru, o ile nie nastąpi przerwanie czynności odbiorowych.</w:t>
      </w:r>
    </w:p>
    <w:p w14:paraId="270E5C23" w14:textId="77777777" w:rsidR="00095DF3" w:rsidRPr="008151D8" w:rsidRDefault="00095DF3" w:rsidP="00095DF3">
      <w:pPr>
        <w:spacing w:line="276" w:lineRule="auto"/>
        <w:ind w:left="567" w:hanging="567"/>
        <w:jc w:val="both"/>
        <w:rPr>
          <w:rFonts w:cs="Calibri"/>
          <w:color w:val="000000"/>
        </w:rPr>
      </w:pPr>
    </w:p>
    <w:p w14:paraId="0D9A5613" w14:textId="77777777" w:rsidR="0021177E" w:rsidRPr="008151D8" w:rsidRDefault="0021177E" w:rsidP="00CC57F6">
      <w:pPr>
        <w:spacing w:line="276" w:lineRule="auto"/>
        <w:jc w:val="both"/>
        <w:rPr>
          <w:rFonts w:cs="Calibri"/>
          <w:color w:val="000000"/>
        </w:rPr>
      </w:pPr>
    </w:p>
    <w:p w14:paraId="6CF1774A" w14:textId="77777777" w:rsidR="00095DF3" w:rsidRPr="008151D8" w:rsidRDefault="00095DF3" w:rsidP="00095DF3">
      <w:pPr>
        <w:spacing w:line="276" w:lineRule="auto"/>
        <w:jc w:val="center"/>
        <w:rPr>
          <w:rFonts w:cs="Calibri"/>
          <w:b/>
          <w:bCs/>
          <w:color w:val="000000"/>
        </w:rPr>
      </w:pPr>
      <w:r w:rsidRPr="008151D8">
        <w:rPr>
          <w:rFonts w:cs="Calibri"/>
          <w:b/>
          <w:bCs/>
          <w:color w:val="000000"/>
        </w:rPr>
        <w:t>§ 10</w:t>
      </w:r>
    </w:p>
    <w:p w14:paraId="067A4427" w14:textId="77777777" w:rsidR="00095DF3" w:rsidRPr="008151D8" w:rsidRDefault="00095DF3" w:rsidP="00095DF3">
      <w:pPr>
        <w:pStyle w:val="Tekstpodstawowywcity2"/>
        <w:numPr>
          <w:ilvl w:val="0"/>
          <w:numId w:val="16"/>
        </w:numPr>
        <w:tabs>
          <w:tab w:val="clear" w:pos="1560"/>
          <w:tab w:val="num" w:pos="567"/>
        </w:tabs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Cs/>
          <w:color w:val="000000"/>
          <w:sz w:val="22"/>
          <w:szCs w:val="22"/>
        </w:rPr>
        <w:t>Wykonawca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jest odpowiedzialny względem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Zamawiającego</w:t>
      </w:r>
      <w:r w:rsidRPr="008151D8">
        <w:rPr>
          <w:rFonts w:ascii="Calibri" w:hAnsi="Calibri" w:cs="Calibri"/>
          <w:color w:val="000000"/>
          <w:sz w:val="22"/>
          <w:szCs w:val="22"/>
        </w:rPr>
        <w:t>, jeżeli wykonany przedmiot umowy ma wady zmniejszające jego wartość lub użyteczność.</w:t>
      </w:r>
    </w:p>
    <w:p w14:paraId="1B953FCC" w14:textId="77777777" w:rsidR="00095DF3" w:rsidRPr="008151D8" w:rsidRDefault="00095DF3" w:rsidP="00095DF3">
      <w:pPr>
        <w:pStyle w:val="Tekstpodstawowywcity2"/>
        <w:numPr>
          <w:ilvl w:val="0"/>
          <w:numId w:val="16"/>
        </w:numPr>
        <w:tabs>
          <w:tab w:val="clear" w:pos="1560"/>
          <w:tab w:val="num" w:pos="567"/>
        </w:tabs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Cs/>
          <w:color w:val="000000"/>
          <w:sz w:val="22"/>
          <w:szCs w:val="22"/>
        </w:rPr>
        <w:t>Wykonawca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47BD2E5B" w14:textId="77777777" w:rsidR="00095DF3" w:rsidRPr="008151D8" w:rsidRDefault="00095DF3" w:rsidP="00095DF3">
      <w:pPr>
        <w:pStyle w:val="Tekstpodstawowywcity2"/>
        <w:numPr>
          <w:ilvl w:val="0"/>
          <w:numId w:val="16"/>
        </w:numPr>
        <w:tabs>
          <w:tab w:val="clear" w:pos="1560"/>
          <w:tab w:val="num" w:pos="426"/>
        </w:tabs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 xml:space="preserve">O wykryciu wady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Zamawiający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jest zobowiązany zawiadomić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 xml:space="preserve">Wykonawcę 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pisemnie w terminie 7 dni od daty jej ujawnienia. Istnienie wady stwierdza się protokolarnie po przeprowadzeniu oględzin. O dacie oględzin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Zamawiający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poinformuje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Wykonawcę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na 7 dni przed planowanym terminem.</w:t>
      </w:r>
    </w:p>
    <w:p w14:paraId="3FA82A35" w14:textId="77777777" w:rsidR="00095DF3" w:rsidRPr="008151D8" w:rsidRDefault="00095DF3" w:rsidP="00095DF3">
      <w:pPr>
        <w:pStyle w:val="Tekstpodstawowywcity2"/>
        <w:numPr>
          <w:ilvl w:val="0"/>
          <w:numId w:val="16"/>
        </w:numPr>
        <w:tabs>
          <w:tab w:val="clear" w:pos="1560"/>
          <w:tab w:val="num" w:pos="567"/>
        </w:tabs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 xml:space="preserve">W przypadku stwierdzenia istnienia wady obciążającej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Wykonawcę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Zamawiający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wyznacza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Wykonawcy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odpowiedni termin na jej usunięcie. Usunięcie wady stwierdza się protokolarnie.</w:t>
      </w:r>
    </w:p>
    <w:p w14:paraId="3168023B" w14:textId="77777777" w:rsidR="00095DF3" w:rsidRPr="008151D8" w:rsidRDefault="00095DF3" w:rsidP="00095DF3">
      <w:pPr>
        <w:pStyle w:val="Tekstpodstawowywcity2"/>
        <w:numPr>
          <w:ilvl w:val="0"/>
          <w:numId w:val="16"/>
        </w:numPr>
        <w:tabs>
          <w:tab w:val="clear" w:pos="1560"/>
          <w:tab w:val="num" w:pos="567"/>
        </w:tabs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 xml:space="preserve">W razie nie usunięcia, przez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Wykonawcę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, w wyznaczonym terminie ujawnionych wad wykonanych robót,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Zamawiający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może zlecić ich usunięcie na koszt i ryzyko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Wykonawcy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innemu wykonawcy. </w:t>
      </w:r>
    </w:p>
    <w:p w14:paraId="7E2A5624" w14:textId="77777777" w:rsidR="00095DF3" w:rsidRPr="008151D8" w:rsidRDefault="00095DF3" w:rsidP="00095DF3">
      <w:pPr>
        <w:pStyle w:val="Tekstpodstawowywcity2"/>
        <w:numPr>
          <w:ilvl w:val="0"/>
          <w:numId w:val="16"/>
        </w:numPr>
        <w:tabs>
          <w:tab w:val="clear" w:pos="1560"/>
          <w:tab w:val="num" w:pos="567"/>
        </w:tabs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 xml:space="preserve">Jeżeli wady uniemożliwiają użytkowanie przedmiotu umowy zgodnie z jego przeznaczeniem,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Zamawiający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może obniżyć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Wykonawcy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wynagrodzenie za ten przedmiot odpowiednio do utraconej wartości użytkowej, estetycznej i technicznej.</w:t>
      </w:r>
    </w:p>
    <w:p w14:paraId="39379292" w14:textId="77777777" w:rsidR="00095DF3" w:rsidRPr="008151D8" w:rsidRDefault="00095DF3" w:rsidP="00095DF3">
      <w:pPr>
        <w:pStyle w:val="Tekstpodstawowywcity2"/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</w:p>
    <w:p w14:paraId="23FECFAB" w14:textId="77777777" w:rsidR="00095DF3" w:rsidRPr="008151D8" w:rsidRDefault="00095DF3" w:rsidP="00095DF3">
      <w:pPr>
        <w:pStyle w:val="Tekstpodstawowywcity2"/>
        <w:spacing w:line="276" w:lineRule="auto"/>
        <w:ind w:left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>§ 11</w:t>
      </w:r>
    </w:p>
    <w:p w14:paraId="0171AACB" w14:textId="4451317E" w:rsidR="00095DF3" w:rsidRPr="008151D8" w:rsidRDefault="00095DF3" w:rsidP="00095DF3">
      <w:pPr>
        <w:numPr>
          <w:ilvl w:val="0"/>
          <w:numId w:val="17"/>
        </w:numPr>
        <w:tabs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Wykonawca</w:t>
      </w:r>
      <w:r w:rsidRPr="008151D8">
        <w:rPr>
          <w:rFonts w:cs="Calibri"/>
          <w:bCs/>
          <w:color w:val="000000"/>
        </w:rPr>
        <w:t xml:space="preserve"> </w:t>
      </w:r>
      <w:r w:rsidRPr="008151D8">
        <w:rPr>
          <w:rFonts w:cs="Calibri"/>
          <w:color w:val="000000"/>
        </w:rPr>
        <w:t xml:space="preserve">udziela </w:t>
      </w:r>
      <w:r w:rsidRPr="008151D8">
        <w:rPr>
          <w:rFonts w:cs="Calibri"/>
          <w:bCs/>
          <w:color w:val="000000"/>
        </w:rPr>
        <w:t>Zamawiającemu rękojmi;</w:t>
      </w:r>
      <w:r w:rsidRPr="008151D8">
        <w:rPr>
          <w:rFonts w:cs="Calibri"/>
          <w:color w:val="000000"/>
        </w:rPr>
        <w:t xml:space="preserve"> na okres </w:t>
      </w:r>
      <w:r w:rsidR="003E37A4">
        <w:rPr>
          <w:rFonts w:cs="Calibri"/>
          <w:color w:val="000000"/>
        </w:rPr>
        <w:t>……………</w:t>
      </w:r>
      <w:r w:rsidR="00CC57F6">
        <w:rPr>
          <w:rFonts w:cs="Calibri"/>
          <w:color w:val="000000"/>
        </w:rPr>
        <w:t xml:space="preserve"> </w:t>
      </w:r>
      <w:r w:rsidRPr="008151D8">
        <w:rPr>
          <w:rFonts w:cs="Calibri"/>
          <w:bCs/>
          <w:color w:val="000000"/>
        </w:rPr>
        <w:t>miesięcy</w:t>
      </w:r>
      <w:r w:rsidRPr="008151D8">
        <w:rPr>
          <w:rFonts w:cs="Calibri"/>
          <w:color w:val="000000"/>
        </w:rPr>
        <w:t xml:space="preserve"> na </w:t>
      </w:r>
      <w:r w:rsidR="003E37A4">
        <w:rPr>
          <w:rFonts w:cs="Calibri"/>
          <w:color w:val="000000"/>
        </w:rPr>
        <w:t>prace konserwatorsko-budowlane (nie mniej niż 36 miesięcy)</w:t>
      </w:r>
      <w:r w:rsidRPr="008151D8">
        <w:rPr>
          <w:rFonts w:cs="Calibri"/>
          <w:color w:val="000000"/>
        </w:rPr>
        <w:t>.</w:t>
      </w:r>
    </w:p>
    <w:p w14:paraId="00B1CECB" w14:textId="77777777" w:rsidR="00095DF3" w:rsidRPr="008151D8" w:rsidRDefault="00095DF3" w:rsidP="00095DF3">
      <w:pPr>
        <w:numPr>
          <w:ilvl w:val="0"/>
          <w:numId w:val="17"/>
        </w:numPr>
        <w:tabs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Termin rękojmi liczony jest od daty odbioru końcowego.</w:t>
      </w:r>
    </w:p>
    <w:p w14:paraId="63A2C206" w14:textId="77777777" w:rsidR="00095DF3" w:rsidRPr="008151D8" w:rsidRDefault="00095DF3" w:rsidP="00095DF3">
      <w:pPr>
        <w:tabs>
          <w:tab w:val="num" w:pos="426"/>
        </w:tabs>
        <w:spacing w:line="276" w:lineRule="auto"/>
        <w:jc w:val="both"/>
        <w:rPr>
          <w:rFonts w:cs="Calibri"/>
          <w:color w:val="000000"/>
        </w:rPr>
      </w:pPr>
    </w:p>
    <w:p w14:paraId="75FA3D03" w14:textId="77777777" w:rsidR="00095DF3" w:rsidRPr="008151D8" w:rsidRDefault="00095DF3" w:rsidP="00095DF3">
      <w:pPr>
        <w:spacing w:line="276" w:lineRule="auto"/>
        <w:jc w:val="center"/>
        <w:rPr>
          <w:rFonts w:cs="Calibri"/>
          <w:b/>
          <w:bCs/>
          <w:color w:val="000000"/>
        </w:rPr>
      </w:pPr>
      <w:r w:rsidRPr="008151D8">
        <w:rPr>
          <w:rFonts w:cs="Calibri"/>
          <w:b/>
          <w:bCs/>
          <w:color w:val="000000"/>
        </w:rPr>
        <w:t>§ 12</w:t>
      </w:r>
    </w:p>
    <w:p w14:paraId="1C039E51" w14:textId="77777777" w:rsidR="00095DF3" w:rsidRPr="008151D8" w:rsidRDefault="00095DF3" w:rsidP="00095DF3">
      <w:pPr>
        <w:pStyle w:val="Tekstpodstawowywcity2"/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>W przypadku niewykonania lub nienależytego wykonania umowy naliczone będą kary umowne:</w:t>
      </w:r>
    </w:p>
    <w:p w14:paraId="51DD5793" w14:textId="77777777" w:rsidR="00095DF3" w:rsidRPr="008151D8" w:rsidRDefault="00095DF3" w:rsidP="00095DF3">
      <w:pPr>
        <w:numPr>
          <w:ilvl w:val="0"/>
          <w:numId w:val="18"/>
        </w:numPr>
        <w:tabs>
          <w:tab w:val="num" w:pos="567"/>
        </w:tabs>
        <w:spacing w:line="276" w:lineRule="auto"/>
        <w:ind w:left="567" w:hanging="567"/>
        <w:jc w:val="both"/>
        <w:rPr>
          <w:rFonts w:cs="Calibri"/>
          <w:color w:val="000000"/>
        </w:rPr>
      </w:pPr>
      <w:r w:rsidRPr="008151D8">
        <w:rPr>
          <w:rFonts w:cs="Calibri"/>
          <w:bCs/>
          <w:color w:val="000000"/>
        </w:rPr>
        <w:t>Wykonawca</w:t>
      </w:r>
      <w:r w:rsidRPr="008151D8">
        <w:rPr>
          <w:rFonts w:cs="Calibri"/>
          <w:color w:val="000000"/>
        </w:rPr>
        <w:t xml:space="preserve"> zapłaci </w:t>
      </w:r>
      <w:r w:rsidRPr="008151D8">
        <w:rPr>
          <w:rFonts w:cs="Calibri"/>
          <w:bCs/>
          <w:color w:val="000000"/>
        </w:rPr>
        <w:t>Zamawiającemu</w:t>
      </w:r>
      <w:r w:rsidRPr="008151D8">
        <w:rPr>
          <w:rFonts w:cs="Calibri"/>
          <w:color w:val="000000"/>
        </w:rPr>
        <w:t xml:space="preserve"> karę umowną:</w:t>
      </w:r>
    </w:p>
    <w:p w14:paraId="33758D8D" w14:textId="77777777" w:rsidR="00095DF3" w:rsidRPr="008151D8" w:rsidRDefault="00095DF3" w:rsidP="00095DF3">
      <w:pPr>
        <w:pStyle w:val="Akapitzlist"/>
        <w:numPr>
          <w:ilvl w:val="0"/>
          <w:numId w:val="19"/>
        </w:numPr>
        <w:tabs>
          <w:tab w:val="num" w:pos="567"/>
        </w:tabs>
        <w:spacing w:before="0" w:after="0" w:line="276" w:lineRule="auto"/>
        <w:ind w:left="567" w:hanging="283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 xml:space="preserve">za opóźnienie w wykonaniu przedmiotu umowy w stosunku do terminu końcowego wynikającego z umowy, w wysokości 0,1% wynagrodzenia brutto, za każdy dzień opóźnienia, </w:t>
      </w:r>
    </w:p>
    <w:p w14:paraId="3FC42A52" w14:textId="77777777" w:rsidR="00095DF3" w:rsidRPr="008151D8" w:rsidRDefault="00095DF3" w:rsidP="00095DF3">
      <w:pPr>
        <w:pStyle w:val="Akapitzlist"/>
        <w:numPr>
          <w:ilvl w:val="0"/>
          <w:numId w:val="19"/>
        </w:numPr>
        <w:tabs>
          <w:tab w:val="num" w:pos="567"/>
        </w:tabs>
        <w:spacing w:before="0" w:after="0" w:line="276" w:lineRule="auto"/>
        <w:ind w:left="567" w:hanging="283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>za opóźnienie w usunięciu wad i usterek w okresie rękojmi w wysokości 0,2% wynagrodzenia brutto, za każdy dzień opóźnienia liczonego od daty wyznaczonej na usunięcie wad;</w:t>
      </w:r>
    </w:p>
    <w:p w14:paraId="63986C4B" w14:textId="77777777" w:rsidR="00095DF3" w:rsidRPr="008151D8" w:rsidRDefault="00095DF3" w:rsidP="00095DF3">
      <w:pPr>
        <w:pStyle w:val="Akapitzlist"/>
        <w:numPr>
          <w:ilvl w:val="0"/>
          <w:numId w:val="19"/>
        </w:numPr>
        <w:tabs>
          <w:tab w:val="num" w:pos="567"/>
        </w:tabs>
        <w:spacing w:before="0" w:after="0" w:line="276" w:lineRule="auto"/>
        <w:ind w:left="567" w:hanging="283"/>
        <w:jc w:val="both"/>
        <w:rPr>
          <w:rFonts w:cs="Calibri"/>
          <w:color w:val="000000"/>
        </w:rPr>
      </w:pPr>
      <w:r w:rsidRPr="008151D8">
        <w:rPr>
          <w:rFonts w:cs="Calibri"/>
          <w:color w:val="000000"/>
        </w:rPr>
        <w:t xml:space="preserve">za odstąpienie od umowy przez </w:t>
      </w:r>
      <w:r w:rsidRPr="008151D8">
        <w:rPr>
          <w:rFonts w:cs="Calibri"/>
          <w:bCs/>
          <w:color w:val="000000"/>
        </w:rPr>
        <w:t>Wykonawcę</w:t>
      </w:r>
      <w:r w:rsidRPr="008151D8">
        <w:rPr>
          <w:rFonts w:cs="Calibri"/>
          <w:color w:val="000000"/>
        </w:rPr>
        <w:t xml:space="preserve"> z przyczyn nie zawinionych przez </w:t>
      </w:r>
      <w:r w:rsidRPr="008151D8">
        <w:rPr>
          <w:rFonts w:cs="Calibri"/>
          <w:bCs/>
          <w:color w:val="000000"/>
        </w:rPr>
        <w:t>Zamawiającego</w:t>
      </w:r>
      <w:r w:rsidRPr="008151D8">
        <w:rPr>
          <w:rFonts w:cs="Calibri"/>
          <w:color w:val="000000"/>
        </w:rPr>
        <w:t xml:space="preserve"> umowy w wysokości 5 % wynagrodzenia.</w:t>
      </w:r>
    </w:p>
    <w:p w14:paraId="5A1E058D" w14:textId="77777777" w:rsidR="00095DF3" w:rsidRPr="008151D8" w:rsidRDefault="00095DF3" w:rsidP="00095DF3">
      <w:pPr>
        <w:pStyle w:val="Tekstpodstawowywcity2"/>
        <w:numPr>
          <w:ilvl w:val="0"/>
          <w:numId w:val="18"/>
        </w:numPr>
        <w:tabs>
          <w:tab w:val="clear" w:pos="1560"/>
          <w:tab w:val="num" w:pos="567"/>
        </w:tabs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>Wykonawcy przysługuje prawo do odstąpienia od umowy, gdy Zamawiający bezzasadnie nie przystąpił do odbioru końcowego, bezzasadnie odmawia dokonania odbioru robót lub bezzasadnie odmawia podpisania protokołu odbioru.</w:t>
      </w:r>
    </w:p>
    <w:p w14:paraId="4CC7E1CA" w14:textId="77777777" w:rsidR="00095DF3" w:rsidRPr="008151D8" w:rsidRDefault="00095DF3" w:rsidP="00095DF3">
      <w:pPr>
        <w:pStyle w:val="Tekstpodstawowywcity2"/>
        <w:numPr>
          <w:ilvl w:val="0"/>
          <w:numId w:val="18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>W przypadku naliczenia kar umownych dla Wykonawcy, Zamawiający zastrzega sobie prawo do potrącenia ich z faktury, a Wykonawca wyraża na to zgodę.</w:t>
      </w:r>
    </w:p>
    <w:p w14:paraId="2B2DEDFB" w14:textId="77777777" w:rsidR="00095DF3" w:rsidRPr="008151D8" w:rsidRDefault="00095DF3" w:rsidP="00095DF3">
      <w:pPr>
        <w:pStyle w:val="Tekstpodstawowywcity2"/>
        <w:numPr>
          <w:ilvl w:val="0"/>
          <w:numId w:val="18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lastRenderedPageBreak/>
        <w:t>Strony zastrzegają sobie prawo dochodzenia odszkodowania uzupełniającego na zasadach ogólnych przepisów Kodeksu Cywilnego w sytuacji, gdy szkoda przewyższy wysokość kar umownych.</w:t>
      </w:r>
    </w:p>
    <w:p w14:paraId="1C0F89BB" w14:textId="44A1F053" w:rsidR="00095DF3" w:rsidRPr="008151D8" w:rsidRDefault="00095DF3" w:rsidP="00095DF3">
      <w:pPr>
        <w:pStyle w:val="Tekstpodstawowywcity2"/>
        <w:tabs>
          <w:tab w:val="num" w:pos="426"/>
        </w:tabs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</w:p>
    <w:p w14:paraId="1B2392B8" w14:textId="08F27461" w:rsidR="00095DF3" w:rsidRPr="008151D8" w:rsidRDefault="00095DF3" w:rsidP="00095DF3">
      <w:pPr>
        <w:pStyle w:val="Tekstpodstawowywcity2"/>
        <w:spacing w:line="276" w:lineRule="auto"/>
        <w:ind w:left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>§ 1</w:t>
      </w:r>
      <w:r w:rsidR="0021177E" w:rsidRPr="008151D8">
        <w:rPr>
          <w:rFonts w:ascii="Calibri" w:hAnsi="Calibri" w:cs="Calibri"/>
          <w:b/>
          <w:bCs/>
          <w:color w:val="000000"/>
          <w:sz w:val="22"/>
          <w:szCs w:val="22"/>
        </w:rPr>
        <w:t>3</w:t>
      </w:r>
    </w:p>
    <w:p w14:paraId="3EC050C5" w14:textId="77777777" w:rsidR="00095DF3" w:rsidRPr="008151D8" w:rsidRDefault="00095DF3" w:rsidP="00095DF3">
      <w:pPr>
        <w:pStyle w:val="Tekstpodstawowywcity2"/>
        <w:numPr>
          <w:ilvl w:val="2"/>
          <w:numId w:val="20"/>
        </w:numPr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 xml:space="preserve">Stronom przysługuje prawo odstąpienia od umowy. W przypadku odstąpienia od umowy przez jedną ze stron,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Wykonawca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powinien natychmiast wstrzymać i zabezpieczyć nie zakończone roboty oraz plac budowy.</w:t>
      </w:r>
    </w:p>
    <w:p w14:paraId="72E76AAF" w14:textId="77777777" w:rsidR="00095DF3" w:rsidRPr="008151D8" w:rsidRDefault="00095DF3" w:rsidP="00095DF3">
      <w:pPr>
        <w:pStyle w:val="Tekstpodstawowywcity2"/>
        <w:numPr>
          <w:ilvl w:val="2"/>
          <w:numId w:val="20"/>
        </w:numPr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Zamawiającemu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przysługuje prawo do odstąpienia od umowy, gdy:</w:t>
      </w:r>
    </w:p>
    <w:p w14:paraId="32F4A29A" w14:textId="77777777" w:rsidR="00095DF3" w:rsidRPr="008151D8" w:rsidRDefault="00095DF3" w:rsidP="00095DF3">
      <w:pPr>
        <w:pStyle w:val="Tekstpodstawowywcity2"/>
        <w:numPr>
          <w:ilvl w:val="0"/>
          <w:numId w:val="21"/>
        </w:numPr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>wystąpi istotna zmiana okoliczności powodującej, że wykonanie umowy nie leży w interesie publicznym, czego nie można było przewidzieć w chwili zawarcia umowy;</w:t>
      </w:r>
    </w:p>
    <w:p w14:paraId="6E0EBE7E" w14:textId="11D052A7" w:rsidR="00095DF3" w:rsidRPr="008151D8" w:rsidRDefault="00095DF3" w:rsidP="00095DF3">
      <w:pPr>
        <w:pStyle w:val="Tekstpodstawowywcity2"/>
        <w:numPr>
          <w:ilvl w:val="0"/>
          <w:numId w:val="21"/>
        </w:numPr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Cs/>
          <w:color w:val="000000"/>
          <w:sz w:val="22"/>
          <w:szCs w:val="22"/>
        </w:rPr>
        <w:t xml:space="preserve">Wykonawca </w:t>
      </w:r>
      <w:r w:rsidRPr="008151D8">
        <w:rPr>
          <w:rFonts w:ascii="Calibri" w:hAnsi="Calibri" w:cs="Calibri"/>
          <w:color w:val="000000"/>
          <w:sz w:val="22"/>
          <w:szCs w:val="22"/>
        </w:rPr>
        <w:t>nie rozpoczął robót bez uzasadnionych przyczyn</w:t>
      </w:r>
      <w:r w:rsidR="00C736C4">
        <w:rPr>
          <w:rFonts w:ascii="Calibri" w:hAnsi="Calibri" w:cs="Calibri"/>
          <w:color w:val="000000"/>
          <w:sz w:val="22"/>
          <w:szCs w:val="22"/>
        </w:rPr>
        <w:t xml:space="preserve"> w terminie 30 dni od podpisania umowy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oraz nie kontynuuje ich pomimo pisemnego wezwania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Zamawiającego;</w:t>
      </w:r>
    </w:p>
    <w:p w14:paraId="46AECBBA" w14:textId="7924D42F" w:rsidR="00095DF3" w:rsidRPr="008151D8" w:rsidRDefault="00095DF3" w:rsidP="00095DF3">
      <w:pPr>
        <w:pStyle w:val="Tekstpodstawowywcity2"/>
        <w:numPr>
          <w:ilvl w:val="0"/>
          <w:numId w:val="21"/>
        </w:numPr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Cs/>
          <w:color w:val="000000"/>
          <w:sz w:val="22"/>
          <w:szCs w:val="22"/>
        </w:rPr>
        <w:t xml:space="preserve">Wykonawca bez uzasadnionej przyczyny 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przerwał realizację robót i przerwa trwa dłużej niż jeden </w:t>
      </w:r>
      <w:r w:rsidR="00830424">
        <w:rPr>
          <w:rFonts w:ascii="Calibri" w:hAnsi="Calibri" w:cs="Calibri"/>
          <w:color w:val="000000"/>
          <w:sz w:val="22"/>
          <w:szCs w:val="22"/>
        </w:rPr>
        <w:t>miesiąc</w:t>
      </w:r>
    </w:p>
    <w:p w14:paraId="3ACA8466" w14:textId="77777777" w:rsidR="00095DF3" w:rsidRPr="008151D8" w:rsidRDefault="00095DF3" w:rsidP="00095DF3">
      <w:pPr>
        <w:pStyle w:val="Tekstpodstawowywcity2"/>
        <w:numPr>
          <w:ilvl w:val="2"/>
          <w:numId w:val="20"/>
        </w:numPr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Cs/>
          <w:color w:val="000000"/>
          <w:sz w:val="22"/>
          <w:szCs w:val="22"/>
        </w:rPr>
        <w:t xml:space="preserve">Wykonawcy 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przysługuje prawo do odstąpienia od umowy, gdy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 xml:space="preserve">Zamawiający </w:t>
      </w:r>
      <w:r w:rsidRPr="008151D8">
        <w:rPr>
          <w:rFonts w:ascii="Calibri" w:hAnsi="Calibri" w:cs="Calibri"/>
          <w:color w:val="000000"/>
          <w:sz w:val="22"/>
          <w:szCs w:val="22"/>
        </w:rPr>
        <w:t>nie przystąpił do odbioru końcowego, odmawia dokonania odbioru robót lub odmawia podpisania protokołu odbioru.</w:t>
      </w:r>
    </w:p>
    <w:p w14:paraId="06461121" w14:textId="77777777" w:rsidR="00095DF3" w:rsidRPr="008151D8" w:rsidRDefault="00095DF3" w:rsidP="00095DF3">
      <w:pPr>
        <w:pStyle w:val="Tekstpodstawowywcity2"/>
        <w:numPr>
          <w:ilvl w:val="2"/>
          <w:numId w:val="20"/>
        </w:numPr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490BCAD2" w14:textId="77777777" w:rsidR="00095DF3" w:rsidRPr="008151D8" w:rsidRDefault="00095DF3" w:rsidP="00095DF3">
      <w:pPr>
        <w:pStyle w:val="Tekstpodstawowywcity2"/>
        <w:numPr>
          <w:ilvl w:val="2"/>
          <w:numId w:val="20"/>
        </w:numPr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 xml:space="preserve">W przypadku odstąpienia od umowy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Wykonawcę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oraz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Zamawiającego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obciążają następujące obowiązki szczegółowe:</w:t>
      </w:r>
    </w:p>
    <w:p w14:paraId="6470BE17" w14:textId="77777777" w:rsidR="00095DF3" w:rsidRPr="008151D8" w:rsidRDefault="00095DF3" w:rsidP="00095DF3">
      <w:pPr>
        <w:pStyle w:val="Tekstpodstawowywcity2"/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 xml:space="preserve"> w terminie 3 dni roboczych od daty odstąpienia od umowy,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Wykonawca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przy udziale 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>Zamawiającego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sporządzi szczegółowy protokół inwentaryzacji robót w toku wg stanu na dzień odstąpienia;</w:t>
      </w:r>
    </w:p>
    <w:p w14:paraId="54397675" w14:textId="77777777" w:rsidR="00095DF3" w:rsidRPr="008151D8" w:rsidRDefault="00095DF3" w:rsidP="00095DF3">
      <w:pPr>
        <w:pStyle w:val="Tekstpodstawowywcity2"/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Cs/>
          <w:color w:val="000000"/>
          <w:sz w:val="22"/>
          <w:szCs w:val="22"/>
        </w:rPr>
        <w:t>Wykonawca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 zabezpieczy przerwane roboty w zakresie obustronnie uzgodnionym, na koszt tej strony, która była powodem odstąpienia od umowy;</w:t>
      </w:r>
    </w:p>
    <w:p w14:paraId="3B825B3E" w14:textId="77777777" w:rsidR="00095DF3" w:rsidRPr="008151D8" w:rsidRDefault="00095DF3" w:rsidP="00095DF3">
      <w:pPr>
        <w:pStyle w:val="Tekstpodstawowywcity2"/>
        <w:numPr>
          <w:ilvl w:val="0"/>
          <w:numId w:val="22"/>
        </w:numPr>
        <w:tabs>
          <w:tab w:val="num" w:pos="567"/>
        </w:tabs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Cs/>
          <w:color w:val="000000"/>
          <w:sz w:val="22"/>
          <w:szCs w:val="22"/>
        </w:rPr>
        <w:t xml:space="preserve">Wykonawca </w:t>
      </w:r>
      <w:r w:rsidRPr="008151D8">
        <w:rPr>
          <w:rFonts w:ascii="Calibri" w:hAnsi="Calibri" w:cs="Calibri"/>
          <w:color w:val="000000"/>
          <w:sz w:val="22"/>
          <w:szCs w:val="22"/>
        </w:rPr>
        <w:t>niezwłocznie, ale nie później niż w ciągu 7 dni roboczych usunie z placu budowy urządzenia zaplecza przez niego dostarczone lub wniesione.</w:t>
      </w:r>
      <w:r w:rsidRPr="008151D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12F33337" w14:textId="77777777" w:rsidR="00095DF3" w:rsidRPr="008151D8" w:rsidRDefault="00095DF3" w:rsidP="00095DF3">
      <w:pPr>
        <w:numPr>
          <w:ilvl w:val="2"/>
          <w:numId w:val="20"/>
        </w:numPr>
        <w:spacing w:line="276" w:lineRule="auto"/>
        <w:ind w:left="567" w:hanging="567"/>
        <w:jc w:val="both"/>
        <w:rPr>
          <w:rFonts w:cs="Calibri"/>
          <w:bCs/>
          <w:color w:val="000000"/>
        </w:rPr>
      </w:pPr>
      <w:r w:rsidRPr="008151D8">
        <w:rPr>
          <w:rFonts w:cs="Calibri"/>
          <w:color w:val="000000"/>
        </w:rPr>
        <w:t xml:space="preserve">W razie odstąpienia od umowy z przyczyn niezależnych od </w:t>
      </w:r>
      <w:r w:rsidRPr="008151D8">
        <w:rPr>
          <w:rFonts w:cs="Calibri"/>
          <w:bCs/>
          <w:color w:val="000000"/>
        </w:rPr>
        <w:t>Wykonawcy</w:t>
      </w:r>
      <w:r w:rsidRPr="008151D8">
        <w:rPr>
          <w:rFonts w:cs="Calibri"/>
          <w:color w:val="000000"/>
        </w:rPr>
        <w:t xml:space="preserve">, </w:t>
      </w:r>
      <w:r w:rsidRPr="008151D8">
        <w:rPr>
          <w:rFonts w:cs="Calibri"/>
          <w:bCs/>
          <w:color w:val="000000"/>
        </w:rPr>
        <w:t>Zamawiający</w:t>
      </w:r>
      <w:r w:rsidRPr="008151D8">
        <w:rPr>
          <w:rFonts w:cs="Calibri"/>
          <w:color w:val="00000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65589D9" w14:textId="77777777" w:rsidR="00CC57F6" w:rsidRPr="008151D8" w:rsidRDefault="00CC57F6" w:rsidP="00095DF3">
      <w:pPr>
        <w:spacing w:line="276" w:lineRule="auto"/>
        <w:jc w:val="both"/>
        <w:rPr>
          <w:rFonts w:cs="Calibri"/>
          <w:bCs/>
          <w:color w:val="000000"/>
        </w:rPr>
      </w:pPr>
    </w:p>
    <w:p w14:paraId="0A89B61E" w14:textId="1060A4E1" w:rsidR="00095DF3" w:rsidRPr="008151D8" w:rsidRDefault="00095DF3" w:rsidP="00095DF3">
      <w:pPr>
        <w:spacing w:line="276" w:lineRule="auto"/>
        <w:jc w:val="center"/>
        <w:rPr>
          <w:rFonts w:cs="Calibri"/>
          <w:b/>
          <w:bCs/>
          <w:color w:val="000000"/>
        </w:rPr>
      </w:pPr>
      <w:r w:rsidRPr="008151D8">
        <w:rPr>
          <w:rFonts w:cs="Calibri"/>
          <w:b/>
          <w:bCs/>
          <w:color w:val="000000"/>
        </w:rPr>
        <w:t>§ 1</w:t>
      </w:r>
      <w:r w:rsidR="0021177E" w:rsidRPr="008151D8">
        <w:rPr>
          <w:rFonts w:cs="Calibri"/>
          <w:b/>
          <w:bCs/>
          <w:color w:val="000000"/>
        </w:rPr>
        <w:t>4</w:t>
      </w:r>
    </w:p>
    <w:p w14:paraId="601C4402" w14:textId="77777777" w:rsidR="00095DF3" w:rsidRPr="008151D8" w:rsidRDefault="00095DF3" w:rsidP="00095DF3">
      <w:pPr>
        <w:pStyle w:val="Tekstpodstawowywcity2"/>
        <w:numPr>
          <w:ilvl w:val="1"/>
          <w:numId w:val="23"/>
        </w:numPr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>W sprawach nieuregulowanych niniejszą umową znajdują zastosowanie przepisy Kodeksu Cywilnego</w:t>
      </w:r>
      <w:r w:rsidRPr="008151D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151D8">
        <w:rPr>
          <w:rFonts w:ascii="Calibri" w:hAnsi="Calibri" w:cs="Calibri"/>
          <w:color w:val="000000"/>
          <w:sz w:val="22"/>
          <w:szCs w:val="22"/>
        </w:rPr>
        <w:t xml:space="preserve">oraz inne obowiązujące przepisy prawa. </w:t>
      </w:r>
    </w:p>
    <w:p w14:paraId="3769F9E3" w14:textId="77777777" w:rsidR="00095DF3" w:rsidRPr="008151D8" w:rsidRDefault="00095DF3" w:rsidP="00095DF3">
      <w:pPr>
        <w:pStyle w:val="Tekstpodstawowywcity2"/>
        <w:numPr>
          <w:ilvl w:val="1"/>
          <w:numId w:val="23"/>
        </w:numPr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>W razie ewentualnych sporów rozstrzygać je będzie Sąd Powszechny właściwy dla siedziby Zamawiającego.</w:t>
      </w:r>
    </w:p>
    <w:p w14:paraId="77A44849" w14:textId="77777777" w:rsidR="00095DF3" w:rsidRPr="008151D8" w:rsidRDefault="00095DF3" w:rsidP="00095DF3">
      <w:pPr>
        <w:pStyle w:val="Tekstpodstawowywcity2"/>
        <w:numPr>
          <w:ilvl w:val="1"/>
          <w:numId w:val="23"/>
        </w:numPr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>Wszelkie zmiany treści umowy mogą nastąpić jedynie w formie pisemnej pod rygorem nieważności.</w:t>
      </w:r>
    </w:p>
    <w:p w14:paraId="74761C04" w14:textId="77777777" w:rsidR="00095DF3" w:rsidRPr="008151D8" w:rsidRDefault="00095DF3" w:rsidP="00095DF3">
      <w:pPr>
        <w:pStyle w:val="Tekstpodstawowywcity2"/>
        <w:numPr>
          <w:ilvl w:val="1"/>
          <w:numId w:val="23"/>
        </w:numPr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>Umowa została sporządzona w dwóch jednobrzmiących egzemplarzach, po jednym egzemplarzu dla Zmawiającego i Wykonawcy.</w:t>
      </w:r>
    </w:p>
    <w:p w14:paraId="721DBD43" w14:textId="77777777" w:rsidR="00095DF3" w:rsidRPr="008151D8" w:rsidRDefault="00095DF3" w:rsidP="00095DF3">
      <w:pPr>
        <w:pStyle w:val="Tekstpodstawowywcity2"/>
        <w:spacing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</w:p>
    <w:p w14:paraId="79F29E42" w14:textId="7315CCA1" w:rsidR="00095DF3" w:rsidRPr="008151D8" w:rsidRDefault="00095DF3" w:rsidP="00095DF3">
      <w:pPr>
        <w:pStyle w:val="Tekstpodstawowywcity2"/>
        <w:spacing w:line="276" w:lineRule="auto"/>
        <w:ind w:left="0"/>
        <w:jc w:val="center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>§ 1</w:t>
      </w:r>
      <w:r w:rsidR="0021177E" w:rsidRPr="008151D8">
        <w:rPr>
          <w:rFonts w:ascii="Calibri" w:hAnsi="Calibri" w:cs="Calibri"/>
          <w:b/>
          <w:bCs/>
          <w:color w:val="000000"/>
          <w:sz w:val="22"/>
          <w:szCs w:val="22"/>
        </w:rPr>
        <w:t>5</w:t>
      </w:r>
    </w:p>
    <w:p w14:paraId="6BAE51F8" w14:textId="77777777" w:rsidR="00095DF3" w:rsidRPr="008151D8" w:rsidRDefault="00095DF3" w:rsidP="00095DF3">
      <w:pPr>
        <w:pStyle w:val="Tekstpodstawowywcity2"/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t xml:space="preserve">Integralną </w:t>
      </w:r>
      <w:r w:rsidR="00A125F8" w:rsidRPr="008151D8">
        <w:rPr>
          <w:rFonts w:ascii="Calibri" w:hAnsi="Calibri" w:cs="Calibri"/>
          <w:color w:val="000000"/>
          <w:sz w:val="22"/>
          <w:szCs w:val="22"/>
        </w:rPr>
        <w:t>część niniejszej umowy stanowią</w:t>
      </w:r>
      <w:r w:rsidRPr="008151D8">
        <w:rPr>
          <w:rFonts w:ascii="Calibri" w:hAnsi="Calibri" w:cs="Calibri"/>
          <w:color w:val="000000"/>
          <w:sz w:val="22"/>
          <w:szCs w:val="22"/>
        </w:rPr>
        <w:t>:</w:t>
      </w:r>
    </w:p>
    <w:p w14:paraId="2BBC7D59" w14:textId="0938063C" w:rsidR="00095DF3" w:rsidRPr="008151D8" w:rsidRDefault="00095DF3" w:rsidP="00095DF3">
      <w:pPr>
        <w:pStyle w:val="Tekstpodstawowywcity2"/>
        <w:numPr>
          <w:ilvl w:val="0"/>
          <w:numId w:val="24"/>
        </w:numPr>
        <w:tabs>
          <w:tab w:val="left" w:pos="284"/>
        </w:tabs>
        <w:spacing w:line="276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 w:rsidRPr="008151D8">
        <w:rPr>
          <w:rFonts w:ascii="Calibri" w:hAnsi="Calibri" w:cs="Calibri"/>
          <w:color w:val="000000"/>
          <w:sz w:val="22"/>
          <w:szCs w:val="22"/>
        </w:rPr>
        <w:lastRenderedPageBreak/>
        <w:t xml:space="preserve">Oferta wykonawcy. </w:t>
      </w:r>
    </w:p>
    <w:p w14:paraId="792198B8" w14:textId="77777777" w:rsidR="00095DF3" w:rsidRDefault="00095DF3" w:rsidP="00095DF3">
      <w:pPr>
        <w:pStyle w:val="Tekstpodstawowy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698F86" w14:textId="77777777" w:rsidR="00CC57F6" w:rsidRDefault="00CC57F6" w:rsidP="00095DF3">
      <w:pPr>
        <w:pStyle w:val="Tekstpodstawowy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0DCEB82" w14:textId="77777777" w:rsidR="00CC57F6" w:rsidRPr="008151D8" w:rsidRDefault="00CC57F6" w:rsidP="00095DF3">
      <w:pPr>
        <w:pStyle w:val="Tekstpodstawowy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8ECBF6F" w14:textId="77777777" w:rsidR="00095DF3" w:rsidRPr="008151D8" w:rsidRDefault="00095DF3" w:rsidP="00095DF3">
      <w:pPr>
        <w:pStyle w:val="Tekstpodstawowy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>ZAMAWIAJĄCY:</w:t>
      </w: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151D8">
        <w:rPr>
          <w:rFonts w:ascii="Calibri" w:hAnsi="Calibri" w:cs="Calibri"/>
          <w:b/>
          <w:bCs/>
          <w:color w:val="000000"/>
          <w:sz w:val="22"/>
          <w:szCs w:val="22"/>
        </w:rPr>
        <w:tab/>
        <w:t>WYKONAWCA:</w:t>
      </w:r>
    </w:p>
    <w:p w14:paraId="0798447B" w14:textId="77777777" w:rsidR="00095DF3" w:rsidRPr="008151D8" w:rsidRDefault="00095DF3" w:rsidP="00095DF3">
      <w:pPr>
        <w:spacing w:line="276" w:lineRule="auto"/>
        <w:ind w:left="4950" w:firstLine="6"/>
        <w:jc w:val="center"/>
        <w:rPr>
          <w:rFonts w:cs="Calibri"/>
          <w:color w:val="000000"/>
        </w:rPr>
      </w:pPr>
    </w:p>
    <w:sectPr w:rsidR="00095DF3" w:rsidRPr="008151D8" w:rsidSect="00AC6ED5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B7AE5" w14:textId="77777777" w:rsidR="002378AD" w:rsidRDefault="002378AD" w:rsidP="0021177E">
      <w:r>
        <w:separator/>
      </w:r>
    </w:p>
  </w:endnote>
  <w:endnote w:type="continuationSeparator" w:id="0">
    <w:p w14:paraId="1A2E8781" w14:textId="77777777" w:rsidR="002378AD" w:rsidRDefault="002378AD" w:rsidP="0021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8155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11B7A2F2" w14:textId="57347D23" w:rsidR="0021177E" w:rsidRPr="0021177E" w:rsidRDefault="0021177E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21177E">
          <w:rPr>
            <w:rFonts w:ascii="Times New Roman" w:hAnsi="Times New Roman"/>
            <w:sz w:val="16"/>
            <w:szCs w:val="16"/>
          </w:rPr>
          <w:fldChar w:fldCharType="begin"/>
        </w:r>
        <w:r w:rsidRPr="0021177E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1177E">
          <w:rPr>
            <w:rFonts w:ascii="Times New Roman" w:hAnsi="Times New Roman"/>
            <w:sz w:val="16"/>
            <w:szCs w:val="16"/>
          </w:rPr>
          <w:fldChar w:fldCharType="separate"/>
        </w:r>
        <w:r w:rsidR="00DD1CB2">
          <w:rPr>
            <w:rFonts w:ascii="Times New Roman" w:hAnsi="Times New Roman"/>
            <w:noProof/>
            <w:sz w:val="16"/>
            <w:szCs w:val="16"/>
          </w:rPr>
          <w:t>6</w:t>
        </w:r>
        <w:r w:rsidRPr="0021177E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190C3CC0" w14:textId="77777777" w:rsidR="0021177E" w:rsidRDefault="00211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8A779" w14:textId="77777777" w:rsidR="002378AD" w:rsidRDefault="002378AD" w:rsidP="0021177E">
      <w:r>
        <w:separator/>
      </w:r>
    </w:p>
  </w:footnote>
  <w:footnote w:type="continuationSeparator" w:id="0">
    <w:p w14:paraId="7848CAB9" w14:textId="77777777" w:rsidR="002378AD" w:rsidRDefault="002378AD" w:rsidP="0021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06FD" w14:textId="43F6D2F5" w:rsidR="00CC57F6" w:rsidRDefault="00CC57F6">
    <w:pPr>
      <w:pStyle w:val="Nagwek"/>
    </w:pPr>
    <w:r w:rsidRPr="00D45AC3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25BDB61" wp14:editId="2D0B68F1">
          <wp:simplePos x="0" y="0"/>
          <wp:positionH relativeFrom="column">
            <wp:posOffset>4335780</wp:posOffset>
          </wp:positionH>
          <wp:positionV relativeFrom="paragraph">
            <wp:posOffset>-206375</wp:posOffset>
          </wp:positionV>
          <wp:extent cx="1175385" cy="652780"/>
          <wp:effectExtent l="0" t="0" r="5715" b="0"/>
          <wp:wrapTight wrapText="bothSides">
            <wp:wrapPolygon edited="0">
              <wp:start x="0" y="0"/>
              <wp:lineTo x="0" y="20802"/>
              <wp:lineTo x="21355" y="20802"/>
              <wp:lineTo x="21355" y="0"/>
              <wp:lineTo x="0" y="0"/>
            </wp:wrapPolygon>
          </wp:wrapTight>
          <wp:docPr id="4358728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9A45FD7" wp14:editId="61E51960">
          <wp:simplePos x="0" y="0"/>
          <wp:positionH relativeFrom="column">
            <wp:posOffset>5511165</wp:posOffset>
          </wp:positionH>
          <wp:positionV relativeFrom="paragraph">
            <wp:posOffset>-202565</wp:posOffset>
          </wp:positionV>
          <wp:extent cx="939165" cy="651510"/>
          <wp:effectExtent l="0" t="0" r="0" b="0"/>
          <wp:wrapTight wrapText="bothSides">
            <wp:wrapPolygon edited="0">
              <wp:start x="0" y="0"/>
              <wp:lineTo x="0" y="20842"/>
              <wp:lineTo x="21030" y="20842"/>
              <wp:lineTo x="21030" y="0"/>
              <wp:lineTo x="0" y="0"/>
            </wp:wrapPolygon>
          </wp:wrapTight>
          <wp:docPr id="7340398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Book Antiqua"/>
        <w:b w:val="0"/>
        <w:bCs w:val="0"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15858"/>
    <w:multiLevelType w:val="hybridMultilevel"/>
    <w:tmpl w:val="D902AE98"/>
    <w:lvl w:ilvl="0" w:tplc="D750C9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7D70"/>
    <w:multiLevelType w:val="hybridMultilevel"/>
    <w:tmpl w:val="4C3CFD5A"/>
    <w:lvl w:ilvl="0" w:tplc="67E2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936"/>
    <w:multiLevelType w:val="hybridMultilevel"/>
    <w:tmpl w:val="27402400"/>
    <w:lvl w:ilvl="0" w:tplc="D2A228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D073D"/>
    <w:multiLevelType w:val="hybridMultilevel"/>
    <w:tmpl w:val="9CF2746C"/>
    <w:lvl w:ilvl="0" w:tplc="D2A228EA">
      <w:start w:val="1"/>
      <w:numFmt w:val="bullet"/>
      <w:lvlText w:val=""/>
      <w:lvlJc w:val="left"/>
      <w:pPr>
        <w:tabs>
          <w:tab w:val="num" w:pos="1560"/>
        </w:tabs>
        <w:ind w:left="1520" w:hanging="3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65B32"/>
    <w:multiLevelType w:val="hybridMultilevel"/>
    <w:tmpl w:val="8A90476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BAFCFC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2" w:tplc="EAD227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53AA"/>
    <w:multiLevelType w:val="hybridMultilevel"/>
    <w:tmpl w:val="EB0CE78E"/>
    <w:lvl w:ilvl="0" w:tplc="D2A228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E93BBB"/>
    <w:multiLevelType w:val="hybridMultilevel"/>
    <w:tmpl w:val="A2DEA116"/>
    <w:lvl w:ilvl="0" w:tplc="C822347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3BE73E29"/>
    <w:multiLevelType w:val="hybridMultilevel"/>
    <w:tmpl w:val="FB3E3DD0"/>
    <w:lvl w:ilvl="0" w:tplc="D2A228EA">
      <w:start w:val="1"/>
      <w:numFmt w:val="bullet"/>
      <w:lvlText w:val=""/>
      <w:lvlJc w:val="left"/>
      <w:pPr>
        <w:tabs>
          <w:tab w:val="num" w:pos="1080"/>
        </w:tabs>
        <w:ind w:left="1420" w:hanging="3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DA22031"/>
    <w:multiLevelType w:val="hybridMultilevel"/>
    <w:tmpl w:val="7182ECF8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410E6C9F"/>
    <w:multiLevelType w:val="hybridMultilevel"/>
    <w:tmpl w:val="B2EA7044"/>
    <w:lvl w:ilvl="0" w:tplc="3E7EBE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4CE4"/>
    <w:multiLevelType w:val="multilevel"/>
    <w:tmpl w:val="38A8F6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4A1709AB"/>
    <w:multiLevelType w:val="hybridMultilevel"/>
    <w:tmpl w:val="5262FE64"/>
    <w:lvl w:ilvl="0" w:tplc="D2A228E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C507FC"/>
    <w:multiLevelType w:val="hybridMultilevel"/>
    <w:tmpl w:val="F05ED392"/>
    <w:lvl w:ilvl="0" w:tplc="D2A228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C3A69"/>
    <w:multiLevelType w:val="hybridMultilevel"/>
    <w:tmpl w:val="31780DF2"/>
    <w:lvl w:ilvl="0" w:tplc="D2A228E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82FA2"/>
    <w:multiLevelType w:val="multilevel"/>
    <w:tmpl w:val="880A4F0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5" w15:restartNumberingAfterBreak="0">
    <w:nsid w:val="6C1372DC"/>
    <w:multiLevelType w:val="hybridMultilevel"/>
    <w:tmpl w:val="8948F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104A3"/>
    <w:multiLevelType w:val="hybridMultilevel"/>
    <w:tmpl w:val="B3B819C2"/>
    <w:lvl w:ilvl="0" w:tplc="E8E4199C">
      <w:start w:val="1"/>
      <w:numFmt w:val="bullet"/>
      <w:lvlText w:val=""/>
      <w:lvlJc w:val="left"/>
      <w:pPr>
        <w:tabs>
          <w:tab w:val="num" w:pos="1021"/>
        </w:tabs>
        <w:ind w:left="1021" w:hanging="48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27390"/>
    <w:multiLevelType w:val="hybridMultilevel"/>
    <w:tmpl w:val="4AB6B7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8BB777B"/>
    <w:multiLevelType w:val="hybridMultilevel"/>
    <w:tmpl w:val="607CE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84CE60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3909">
    <w:abstractNumId w:val="1"/>
  </w:num>
  <w:num w:numId="2" w16cid:durableId="84066077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477099">
    <w:abstractNumId w:val="16"/>
  </w:num>
  <w:num w:numId="4" w16cid:durableId="425538303">
    <w:abstractNumId w:val="24"/>
  </w:num>
  <w:num w:numId="5" w16cid:durableId="1758595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715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13486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8449270">
    <w:abstractNumId w:val="13"/>
  </w:num>
  <w:num w:numId="9" w16cid:durableId="147918018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2773127">
    <w:abstractNumId w:val="22"/>
  </w:num>
  <w:num w:numId="11" w16cid:durableId="9250686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946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481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7720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9336884">
    <w:abstractNumId w:val="19"/>
  </w:num>
  <w:num w:numId="16" w16cid:durableId="7404474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4569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1464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754900">
    <w:abstractNumId w:val="20"/>
  </w:num>
  <w:num w:numId="20" w16cid:durableId="7547394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6227896">
    <w:abstractNumId w:val="5"/>
  </w:num>
  <w:num w:numId="22" w16cid:durableId="5163132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8435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86935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3506350">
    <w:abstractNumId w:val="27"/>
  </w:num>
  <w:num w:numId="26" w16cid:durableId="418020331">
    <w:abstractNumId w:val="2"/>
  </w:num>
  <w:num w:numId="27" w16cid:durableId="1090741300">
    <w:abstractNumId w:val="0"/>
  </w:num>
  <w:num w:numId="28" w16cid:durableId="198931135">
    <w:abstractNumId w:val="28"/>
  </w:num>
  <w:num w:numId="29" w16cid:durableId="1320354132">
    <w:abstractNumId w:val="25"/>
  </w:num>
  <w:num w:numId="30" w16cid:durableId="1207569358">
    <w:abstractNumId w:val="14"/>
  </w:num>
  <w:num w:numId="31" w16cid:durableId="666977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F3"/>
    <w:rsid w:val="00095DF3"/>
    <w:rsid w:val="000A2960"/>
    <w:rsid w:val="001131C5"/>
    <w:rsid w:val="00156BE9"/>
    <w:rsid w:val="001659EC"/>
    <w:rsid w:val="00173878"/>
    <w:rsid w:val="0018246C"/>
    <w:rsid w:val="00183DFC"/>
    <w:rsid w:val="001C46A2"/>
    <w:rsid w:val="0021177E"/>
    <w:rsid w:val="0022572E"/>
    <w:rsid w:val="002378AD"/>
    <w:rsid w:val="002D5228"/>
    <w:rsid w:val="002F32DD"/>
    <w:rsid w:val="002F5FAE"/>
    <w:rsid w:val="003008F9"/>
    <w:rsid w:val="00324F43"/>
    <w:rsid w:val="00365048"/>
    <w:rsid w:val="003E37A4"/>
    <w:rsid w:val="00433A4A"/>
    <w:rsid w:val="004B15F8"/>
    <w:rsid w:val="0055453C"/>
    <w:rsid w:val="005A72E1"/>
    <w:rsid w:val="005E0C0E"/>
    <w:rsid w:val="006633BD"/>
    <w:rsid w:val="00674425"/>
    <w:rsid w:val="00700FDB"/>
    <w:rsid w:val="00702FB1"/>
    <w:rsid w:val="0077336E"/>
    <w:rsid w:val="007778ED"/>
    <w:rsid w:val="008151D8"/>
    <w:rsid w:val="00830424"/>
    <w:rsid w:val="00881F08"/>
    <w:rsid w:val="0088547B"/>
    <w:rsid w:val="008B4041"/>
    <w:rsid w:val="009F6842"/>
    <w:rsid w:val="00A000F2"/>
    <w:rsid w:val="00A125F8"/>
    <w:rsid w:val="00A44D60"/>
    <w:rsid w:val="00AC4C50"/>
    <w:rsid w:val="00AC6ED5"/>
    <w:rsid w:val="00B2770B"/>
    <w:rsid w:val="00B368EA"/>
    <w:rsid w:val="00B50977"/>
    <w:rsid w:val="00BA4544"/>
    <w:rsid w:val="00BA5654"/>
    <w:rsid w:val="00C04EF6"/>
    <w:rsid w:val="00C6046D"/>
    <w:rsid w:val="00C736C4"/>
    <w:rsid w:val="00C828B7"/>
    <w:rsid w:val="00CB5D48"/>
    <w:rsid w:val="00CC57F6"/>
    <w:rsid w:val="00CE56B4"/>
    <w:rsid w:val="00D101AE"/>
    <w:rsid w:val="00D318ED"/>
    <w:rsid w:val="00D71939"/>
    <w:rsid w:val="00DA7586"/>
    <w:rsid w:val="00DC6E58"/>
    <w:rsid w:val="00DD1CB2"/>
    <w:rsid w:val="00E3385D"/>
    <w:rsid w:val="00E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5744F"/>
  <w15:chartTrackingRefBased/>
  <w15:docId w15:val="{0A0EDF35-30F7-42CD-8E85-4006FB5B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DF3"/>
    <w:pPr>
      <w:spacing w:after="0"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6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095DF3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095DF3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"/>
    <w:basedOn w:val="Domylnaczcionkaakapitu"/>
    <w:link w:val="Nagwek3"/>
    <w:rsid w:val="00095DF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095DF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095DF3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95DF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1"/>
    <w:semiHidden/>
    <w:rsid w:val="00095DF3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095DF3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095DF3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95DF3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095DF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Bulleted list,Akapit z listą BS,Numerowanie,List Paragraph,L1,Akapit z listą5,Odstavec,Kolorowa lista — akcent 11,CW_Lista,lp1,Preambuła,Colorful Shading - Accent 31,Light List - Accent 51,sw tekst,Podsis rysunku,normalny tekst"/>
    <w:basedOn w:val="Normalny"/>
    <w:link w:val="AkapitzlistZnak"/>
    <w:qFormat/>
    <w:rsid w:val="00095DF3"/>
    <w:pPr>
      <w:spacing w:before="100" w:after="100"/>
      <w:ind w:left="720"/>
      <w:contextualSpacing/>
    </w:pPr>
  </w:style>
  <w:style w:type="character" w:customStyle="1" w:styleId="TekstpodstawowyZnak1">
    <w:name w:val="Tekst podstawowy Znak1"/>
    <w:link w:val="Tekstpodstawowy"/>
    <w:semiHidden/>
    <w:locked/>
    <w:rsid w:val="00095DF3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3">
    <w:name w:val="WW-Tekst podstawowy 3"/>
    <w:basedOn w:val="Normalny"/>
    <w:rsid w:val="00095DF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lp1 Znak,Preambuła Znak,Colorful Shading - Accent 31 Znak"/>
    <w:link w:val="Akapitzlist"/>
    <w:uiPriority w:val="34"/>
    <w:qFormat/>
    <w:locked/>
    <w:rsid w:val="00095DF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5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5F8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36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368EA"/>
    <w:rPr>
      <w:color w:val="0000FF"/>
      <w:u w:val="single"/>
    </w:rPr>
  </w:style>
  <w:style w:type="paragraph" w:customStyle="1" w:styleId="Standard">
    <w:name w:val="Standard"/>
    <w:rsid w:val="002117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117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7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1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inwestycje@pinczow.pl</dc:creator>
  <cp:keywords/>
  <dc:description/>
  <cp:lastModifiedBy>Paweł Marcjan</cp:lastModifiedBy>
  <cp:revision>14</cp:revision>
  <cp:lastPrinted>2024-07-16T05:30:00Z</cp:lastPrinted>
  <dcterms:created xsi:type="dcterms:W3CDTF">2024-07-16T05:30:00Z</dcterms:created>
  <dcterms:modified xsi:type="dcterms:W3CDTF">2024-07-23T06:55:00Z</dcterms:modified>
</cp:coreProperties>
</file>